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ABBD3" w14:textId="0E0CD800" w:rsidR="002274F1" w:rsidRPr="00705A4F" w:rsidRDefault="00B02976" w:rsidP="002274F1">
      <w:pPr>
        <w:rPr>
          <w:rFonts w:cs="Arial"/>
          <w:b/>
          <w:sz w:val="24"/>
          <w:szCs w:val="24"/>
        </w:rPr>
      </w:pPr>
      <w:r w:rsidRPr="00705A4F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58D9974" wp14:editId="6C900472">
                <wp:simplePos x="0" y="0"/>
                <wp:positionH relativeFrom="page">
                  <wp:posOffset>1082040</wp:posOffset>
                </wp:positionH>
                <wp:positionV relativeFrom="page">
                  <wp:posOffset>1508760</wp:posOffset>
                </wp:positionV>
                <wp:extent cx="1546225" cy="1013460"/>
                <wp:effectExtent l="0" t="0" r="2540" b="1524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7D3C7" w14:textId="77777777" w:rsidR="00A17580" w:rsidRPr="00705A4F" w:rsidRDefault="00A17580" w:rsidP="00B02976">
                            <w:pPr>
                              <w:pStyle w:val="Small-Blue"/>
                              <w:spacing w:line="240" w:lineRule="exac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05A4F">
                              <w:rPr>
                                <w:rFonts w:cs="Arial"/>
                                <w:sz w:val="22"/>
                                <w:szCs w:val="22"/>
                              </w:rPr>
                              <w:t>Moravian</w:t>
                            </w:r>
                            <w:proofErr w:type="spellEnd"/>
                            <w:r w:rsidRPr="00705A4F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Science Centre Brno,</w:t>
                            </w:r>
                          </w:p>
                          <w:p w14:paraId="45142ECB" w14:textId="77777777" w:rsidR="00A17580" w:rsidRPr="00705A4F" w:rsidRDefault="00A17580" w:rsidP="00B02976">
                            <w:pPr>
                              <w:pStyle w:val="Small-Blue"/>
                              <w:spacing w:line="240" w:lineRule="exac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05A4F">
                              <w:rPr>
                                <w:rFonts w:cs="Arial"/>
                                <w:sz w:val="22"/>
                                <w:szCs w:val="22"/>
                              </w:rPr>
                              <w:t>příspěvková organizace</w:t>
                            </w:r>
                          </w:p>
                          <w:p w14:paraId="3253EFBF" w14:textId="77777777" w:rsidR="00A17580" w:rsidRPr="00705A4F" w:rsidRDefault="00A17580" w:rsidP="00B02976">
                            <w:pPr>
                              <w:pStyle w:val="Small-Blue"/>
                              <w:spacing w:line="240" w:lineRule="exac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05A4F">
                              <w:rPr>
                                <w:rFonts w:cs="Arial"/>
                                <w:sz w:val="22"/>
                                <w:szCs w:val="22"/>
                              </w:rPr>
                              <w:t>Křížkovského 554/12</w:t>
                            </w:r>
                          </w:p>
                          <w:p w14:paraId="59214F99" w14:textId="77777777" w:rsidR="00A17580" w:rsidRPr="00705A4F" w:rsidRDefault="00A17580" w:rsidP="00B02976">
                            <w:pPr>
                              <w:pStyle w:val="Small-Blue"/>
                              <w:spacing w:line="240" w:lineRule="exact"/>
                              <w:rPr>
                                <w:rFonts w:cs="Arial"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705A4F">
                              <w:rPr>
                                <w:rFonts w:cs="Arial"/>
                                <w:color w:val="00B0F0"/>
                                <w:sz w:val="22"/>
                                <w:szCs w:val="22"/>
                              </w:rPr>
                              <w:t>603 00 Brno</w:t>
                            </w:r>
                          </w:p>
                          <w:p w14:paraId="6DF778EC" w14:textId="77777777" w:rsidR="00A17580" w:rsidRPr="00705A4F" w:rsidRDefault="00A17580" w:rsidP="00B02976">
                            <w:pPr>
                              <w:pStyle w:val="Small-Blue"/>
                              <w:spacing w:line="240" w:lineRule="exact"/>
                              <w:rPr>
                                <w:rFonts w:cs="Arial"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705A4F">
                              <w:rPr>
                                <w:rFonts w:cs="Arial"/>
                                <w:color w:val="00B0F0"/>
                                <w:sz w:val="22"/>
                                <w:szCs w:val="22"/>
                              </w:rPr>
                              <w:t>tel: (+420) 730 896 545</w:t>
                            </w:r>
                          </w:p>
                          <w:p w14:paraId="49E6D57E" w14:textId="77777777" w:rsidR="00A17580" w:rsidRPr="00705A4F" w:rsidRDefault="00A17580" w:rsidP="00B02976">
                            <w:pPr>
                              <w:pStyle w:val="Small-Blue"/>
                              <w:spacing w:line="240" w:lineRule="exact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705A4F">
                              <w:rPr>
                                <w:rFonts w:cs="Arial"/>
                                <w:color w:val="00B0F0"/>
                                <w:sz w:val="22"/>
                                <w:szCs w:val="22"/>
                              </w:rPr>
                              <w:t xml:space="preserve">info@vida.cz, </w:t>
                            </w:r>
                            <w:proofErr w:type="gramStart"/>
                            <w:r w:rsidRPr="00705A4F">
                              <w:rPr>
                                <w:rFonts w:cs="Arial"/>
                                <w:color w:val="00B0F0"/>
                                <w:sz w:val="22"/>
                                <w:szCs w:val="22"/>
                              </w:rPr>
                              <w:t>www</w:t>
                            </w:r>
                            <w:proofErr w:type="gramEnd"/>
                            <w:r w:rsidRPr="00705A4F">
                              <w:rPr>
                                <w:rFonts w:cs="Arial"/>
                                <w:color w:val="00B0F0"/>
                                <w:sz w:val="22"/>
                                <w:szCs w:val="22"/>
                              </w:rPr>
                              <w:t>.</w:t>
                            </w:r>
                            <w:proofErr w:type="gramStart"/>
                            <w:r w:rsidRPr="00705A4F">
                              <w:rPr>
                                <w:rFonts w:cs="Arial"/>
                                <w:color w:val="00B0F0"/>
                                <w:sz w:val="22"/>
                                <w:szCs w:val="22"/>
                              </w:rPr>
                              <w:t>vida</w:t>
                            </w:r>
                            <w:proofErr w:type="gramEnd"/>
                            <w:r w:rsidRPr="00705A4F">
                              <w:rPr>
                                <w:rFonts w:cs="Arial"/>
                                <w:color w:val="00B0F0"/>
                                <w:sz w:val="22"/>
                                <w:szCs w:val="22"/>
                              </w:rPr>
                              <w:t>.</w:t>
                            </w:r>
                            <w:r w:rsidRPr="00705A4F">
                              <w:rPr>
                                <w:rFonts w:cs="Arial"/>
                                <w:sz w:val="22"/>
                                <w:szCs w:val="22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D997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5.2pt;margin-top:118.8pt;width:121.75pt;height:79.8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" filled="f" stroked="f">
                <v:path arrowok="t"/>
                <v:textbox inset="0,0,0,0">
                  <w:txbxContent>
                    <w:p w14:paraId="18C7D3C7" w14:textId="77777777" w:rsidR="00A17580" w:rsidRPr="00705A4F" w:rsidRDefault="00A17580" w:rsidP="00B02976">
                      <w:pPr>
                        <w:pStyle w:val="Small-Blue"/>
                        <w:spacing w:line="240" w:lineRule="exact"/>
                        <w:rPr>
                          <w:rFonts w:cs="Arial"/>
                          <w:sz w:val="22"/>
                          <w:szCs w:val="22"/>
                        </w:rPr>
                      </w:pPr>
                      <w:proofErr w:type="spellStart"/>
                      <w:r w:rsidRPr="00705A4F">
                        <w:rPr>
                          <w:rFonts w:cs="Arial"/>
                          <w:sz w:val="22"/>
                          <w:szCs w:val="22"/>
                        </w:rPr>
                        <w:t>Moravian</w:t>
                      </w:r>
                      <w:proofErr w:type="spellEnd"/>
                      <w:r w:rsidRPr="00705A4F">
                        <w:rPr>
                          <w:rFonts w:cs="Arial"/>
                          <w:sz w:val="22"/>
                          <w:szCs w:val="22"/>
                        </w:rPr>
                        <w:t xml:space="preserve"> Science Centre Brno,</w:t>
                      </w:r>
                    </w:p>
                    <w:p w14:paraId="45142ECB" w14:textId="77777777" w:rsidR="00A17580" w:rsidRPr="00705A4F" w:rsidRDefault="00A17580" w:rsidP="00B02976">
                      <w:pPr>
                        <w:pStyle w:val="Small-Blue"/>
                        <w:spacing w:line="240" w:lineRule="exact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05A4F">
                        <w:rPr>
                          <w:rFonts w:cs="Arial"/>
                          <w:sz w:val="22"/>
                          <w:szCs w:val="22"/>
                        </w:rPr>
                        <w:t>příspěvková organizace</w:t>
                      </w:r>
                    </w:p>
                    <w:p w14:paraId="3253EFBF" w14:textId="77777777" w:rsidR="00A17580" w:rsidRPr="00705A4F" w:rsidRDefault="00A17580" w:rsidP="00B02976">
                      <w:pPr>
                        <w:pStyle w:val="Small-Blue"/>
                        <w:spacing w:line="240" w:lineRule="exact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05A4F">
                        <w:rPr>
                          <w:rFonts w:cs="Arial"/>
                          <w:sz w:val="22"/>
                          <w:szCs w:val="22"/>
                        </w:rPr>
                        <w:t>Křížkovského 554/12</w:t>
                      </w:r>
                    </w:p>
                    <w:p w14:paraId="59214F99" w14:textId="77777777" w:rsidR="00A17580" w:rsidRPr="00705A4F" w:rsidRDefault="00A17580" w:rsidP="00B02976">
                      <w:pPr>
                        <w:pStyle w:val="Small-Blue"/>
                        <w:spacing w:line="240" w:lineRule="exact"/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</w:pPr>
                      <w:r w:rsidRPr="00705A4F"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  <w:t>603 00 Brno</w:t>
                      </w:r>
                    </w:p>
                    <w:p w14:paraId="6DF778EC" w14:textId="77777777" w:rsidR="00A17580" w:rsidRPr="00705A4F" w:rsidRDefault="00A17580" w:rsidP="00B02976">
                      <w:pPr>
                        <w:pStyle w:val="Small-Blue"/>
                        <w:spacing w:line="240" w:lineRule="exact"/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</w:pPr>
                      <w:r w:rsidRPr="00705A4F"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  <w:t>tel: (+420) 730 896 545</w:t>
                      </w:r>
                    </w:p>
                    <w:p w14:paraId="49E6D57E" w14:textId="77777777" w:rsidR="00A17580" w:rsidRPr="00705A4F" w:rsidRDefault="00A17580" w:rsidP="00B02976">
                      <w:pPr>
                        <w:pStyle w:val="Small-Blue"/>
                        <w:spacing w:line="240" w:lineRule="exact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705A4F"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  <w:t xml:space="preserve">info@vida.cz, </w:t>
                      </w:r>
                      <w:proofErr w:type="gramStart"/>
                      <w:r w:rsidRPr="00705A4F"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  <w:t>www</w:t>
                      </w:r>
                      <w:proofErr w:type="gramEnd"/>
                      <w:r w:rsidRPr="00705A4F"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  <w:t>.</w:t>
                      </w:r>
                      <w:proofErr w:type="gramStart"/>
                      <w:r w:rsidRPr="00705A4F"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  <w:t>vida</w:t>
                      </w:r>
                      <w:proofErr w:type="gramEnd"/>
                      <w:r w:rsidRPr="00705A4F">
                        <w:rPr>
                          <w:rFonts w:cs="Arial"/>
                          <w:color w:val="00B0F0"/>
                          <w:sz w:val="22"/>
                          <w:szCs w:val="22"/>
                        </w:rPr>
                        <w:t>.</w:t>
                      </w:r>
                      <w:r w:rsidRPr="00705A4F">
                        <w:rPr>
                          <w:rFonts w:cs="Arial"/>
                          <w:sz w:val="22"/>
                          <w:szCs w:val="22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B1612" w:rsidRPr="00705A4F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67E5E7" wp14:editId="13D1506F">
                <wp:simplePos x="0" y="0"/>
                <wp:positionH relativeFrom="margin">
                  <wp:posOffset>2809875</wp:posOffset>
                </wp:positionH>
                <wp:positionV relativeFrom="paragraph">
                  <wp:posOffset>-2028190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3AE6" w14:textId="58326FB4" w:rsidR="00A17580" w:rsidRPr="00705A4F" w:rsidRDefault="00A17580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705A4F">
                              <w:rPr>
                                <w:rFonts w:cs="Arial"/>
                                <w:color w:val="00A0E6"/>
                                <w:sz w:val="24"/>
                                <w:szCs w:val="24"/>
                              </w:rPr>
                              <w:t>tisková zpráva │</w:t>
                            </w:r>
                            <w:r w:rsidRPr="00705A4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705A4F">
                              <w:rPr>
                                <w:rFonts w:cs="Arial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2274F1" w:rsidRPr="00705A4F">
                              <w:rPr>
                                <w:rFonts w:cs="Arial"/>
                                <w:sz w:val="24"/>
                                <w:szCs w:val="24"/>
                              </w:rPr>
                              <w:t>16</w:t>
                            </w:r>
                            <w:r w:rsidR="000F4667" w:rsidRPr="00705A4F">
                              <w:rPr>
                                <w:rFonts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1951E9" w:rsidRPr="00705A4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4667" w:rsidRPr="00705A4F">
                              <w:rPr>
                                <w:rFonts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F9156F" w:rsidRPr="00705A4F">
                              <w:rPr>
                                <w:rFonts w:cs="Arial"/>
                                <w:sz w:val="24"/>
                                <w:szCs w:val="24"/>
                              </w:rPr>
                              <w:t>. 20</w:t>
                            </w:r>
                            <w:r w:rsidR="000F4667" w:rsidRPr="00705A4F">
                              <w:rPr>
                                <w:rFonts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2274F1" w:rsidRPr="00705A4F">
                              <w:rPr>
                                <w:rFonts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7E5E7" id="Textové pole 2" o:spid="_x0000_s1027" type="#_x0000_t202" style="position:absolute;margin-left:221.25pt;margin-top:-159.7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83HLAIAACk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" stroked="f">
                <v:textbox style="mso-fit-shape-to-text:t">
                  <w:txbxContent>
                    <w:p w14:paraId="78273AE6" w14:textId="58326FB4" w:rsidR="00A17580" w:rsidRPr="00705A4F" w:rsidRDefault="00A17580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705A4F">
                        <w:rPr>
                          <w:rFonts w:cs="Arial"/>
                          <w:color w:val="00A0E6"/>
                          <w:sz w:val="24"/>
                          <w:szCs w:val="24"/>
                        </w:rPr>
                        <w:t>tisková zpráva │</w:t>
                      </w:r>
                      <w:r w:rsidRPr="00705A4F">
                        <w:rPr>
                          <w:rFonts w:cs="Arial"/>
                          <w:sz w:val="24"/>
                          <w:szCs w:val="24"/>
                        </w:rPr>
                        <w:t xml:space="preserve"> Brno </w:t>
                      </w:r>
                      <w:r w:rsidRPr="00705A4F">
                        <w:rPr>
                          <w:rFonts w:cs="Arial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2274F1" w:rsidRPr="00705A4F">
                        <w:rPr>
                          <w:rFonts w:cs="Arial"/>
                          <w:sz w:val="24"/>
                          <w:szCs w:val="24"/>
                        </w:rPr>
                        <w:t>16</w:t>
                      </w:r>
                      <w:r w:rsidR="000F4667" w:rsidRPr="00705A4F">
                        <w:rPr>
                          <w:rFonts w:cs="Arial"/>
                          <w:sz w:val="24"/>
                          <w:szCs w:val="24"/>
                        </w:rPr>
                        <w:t>.</w:t>
                      </w:r>
                      <w:r w:rsidR="001951E9" w:rsidRPr="00705A4F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0F4667" w:rsidRPr="00705A4F">
                        <w:rPr>
                          <w:rFonts w:cs="Arial"/>
                          <w:sz w:val="24"/>
                          <w:szCs w:val="24"/>
                        </w:rPr>
                        <w:t>2</w:t>
                      </w:r>
                      <w:r w:rsidR="00F9156F" w:rsidRPr="00705A4F">
                        <w:rPr>
                          <w:rFonts w:cs="Arial"/>
                          <w:sz w:val="24"/>
                          <w:szCs w:val="24"/>
                        </w:rPr>
                        <w:t>. 20</w:t>
                      </w:r>
                      <w:r w:rsidR="000F4667" w:rsidRPr="00705A4F">
                        <w:rPr>
                          <w:rFonts w:cs="Arial"/>
                          <w:sz w:val="24"/>
                          <w:szCs w:val="24"/>
                        </w:rPr>
                        <w:t>2</w:t>
                      </w:r>
                      <w:r w:rsidR="002274F1" w:rsidRPr="00705A4F">
                        <w:rPr>
                          <w:rFonts w:cs="Arial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BB4" w:rsidRPr="00705A4F">
        <w:rPr>
          <w:rFonts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 wp14:anchorId="1D519308" wp14:editId="5D826A0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C59" w:rsidRPr="00705A4F">
        <w:rPr>
          <w:rFonts w:cs="Arial"/>
          <w:b/>
          <w:sz w:val="28"/>
          <w:szCs w:val="24"/>
        </w:rPr>
        <w:t xml:space="preserve">VIDA! </w:t>
      </w:r>
      <w:proofErr w:type="gramStart"/>
      <w:r w:rsidR="002274F1" w:rsidRPr="00705A4F">
        <w:rPr>
          <w:rFonts w:cs="Arial"/>
          <w:b/>
          <w:sz w:val="28"/>
          <w:szCs w:val="24"/>
        </w:rPr>
        <w:t>ví</w:t>
      </w:r>
      <w:proofErr w:type="gramEnd"/>
      <w:r w:rsidR="002274F1" w:rsidRPr="00705A4F">
        <w:rPr>
          <w:rFonts w:cs="Arial"/>
          <w:b/>
          <w:sz w:val="28"/>
          <w:szCs w:val="24"/>
        </w:rPr>
        <w:t xml:space="preserve">, jak si užít jarní prázdniny v </w:t>
      </w:r>
      <w:proofErr w:type="spellStart"/>
      <w:r w:rsidR="002274F1" w:rsidRPr="00705A4F">
        <w:rPr>
          <w:rFonts w:cs="Arial"/>
          <w:b/>
          <w:sz w:val="28"/>
          <w:szCs w:val="24"/>
        </w:rPr>
        <w:t>lockdownu</w:t>
      </w:r>
      <w:proofErr w:type="spellEnd"/>
    </w:p>
    <w:p w14:paraId="1DC72E5D" w14:textId="77777777" w:rsidR="002274F1" w:rsidRPr="00705A4F" w:rsidRDefault="002274F1" w:rsidP="002274F1">
      <w:pPr>
        <w:pStyle w:val="Default"/>
        <w:spacing w:line="300" w:lineRule="exact"/>
        <w:rPr>
          <w:bCs/>
          <w:iCs/>
        </w:rPr>
      </w:pPr>
    </w:p>
    <w:p w14:paraId="6C340DFE" w14:textId="1F7F599E" w:rsidR="002274F1" w:rsidRPr="00705A4F" w:rsidRDefault="002274F1" w:rsidP="002274F1">
      <w:pPr>
        <w:pStyle w:val="Default"/>
        <w:spacing w:line="300" w:lineRule="exact"/>
        <w:rPr>
          <w:rStyle w:val="Hypertextovodkaz"/>
          <w:rFonts w:cs="Arial"/>
          <w:bCs/>
          <w:iCs/>
          <w:sz w:val="22"/>
          <w:szCs w:val="22"/>
        </w:rPr>
      </w:pPr>
      <w:r w:rsidRPr="00705A4F">
        <w:rPr>
          <w:bCs/>
          <w:iCs/>
          <w:sz w:val="22"/>
          <w:szCs w:val="22"/>
        </w:rPr>
        <w:t xml:space="preserve">Na jarní prázdniny nabízí zábavní vědecký park VIDA! </w:t>
      </w:r>
      <w:proofErr w:type="gramStart"/>
      <w:r w:rsidRPr="00705A4F">
        <w:rPr>
          <w:bCs/>
          <w:iCs/>
          <w:sz w:val="22"/>
          <w:szCs w:val="22"/>
        </w:rPr>
        <w:t>chytrou</w:t>
      </w:r>
      <w:proofErr w:type="gramEnd"/>
      <w:r w:rsidRPr="00705A4F">
        <w:rPr>
          <w:bCs/>
          <w:iCs/>
          <w:sz w:val="22"/>
          <w:szCs w:val="22"/>
        </w:rPr>
        <w:t xml:space="preserve"> zábavu na doma i na procházku. </w:t>
      </w:r>
      <w:r w:rsidR="009226DA" w:rsidRPr="00705A4F">
        <w:rPr>
          <w:bCs/>
          <w:iCs/>
          <w:sz w:val="22"/>
          <w:szCs w:val="22"/>
        </w:rPr>
        <w:t>Pro</w:t>
      </w:r>
      <w:r w:rsidRPr="00705A4F">
        <w:rPr>
          <w:bCs/>
          <w:iCs/>
          <w:sz w:val="22"/>
          <w:szCs w:val="22"/>
        </w:rPr>
        <w:t xml:space="preserve"> v</w:t>
      </w:r>
      <w:r w:rsidR="005B34C2" w:rsidRPr="00705A4F">
        <w:rPr>
          <w:bCs/>
          <w:iCs/>
          <w:sz w:val="22"/>
          <w:szCs w:val="22"/>
        </w:rPr>
        <w:t xml:space="preserve">šechny děti, menší i náctileté, které nemohou na prázdniny odjet, </w:t>
      </w:r>
      <w:r w:rsidR="009226DA" w:rsidRPr="00705A4F">
        <w:rPr>
          <w:bCs/>
          <w:iCs/>
          <w:sz w:val="22"/>
          <w:szCs w:val="22"/>
        </w:rPr>
        <w:t>připravil</w:t>
      </w:r>
      <w:r w:rsidR="004934C1" w:rsidRPr="00705A4F">
        <w:rPr>
          <w:bCs/>
          <w:iCs/>
          <w:sz w:val="22"/>
          <w:szCs w:val="22"/>
        </w:rPr>
        <w:t xml:space="preserve"> park</w:t>
      </w:r>
      <w:r w:rsidRPr="00705A4F">
        <w:rPr>
          <w:bCs/>
          <w:iCs/>
          <w:sz w:val="22"/>
          <w:szCs w:val="22"/>
        </w:rPr>
        <w:t xml:space="preserve"> desítky </w:t>
      </w:r>
      <w:hyperlink r:id="rId9" w:history="1">
        <w:r w:rsidRPr="00705A4F">
          <w:rPr>
            <w:rStyle w:val="Hypertextovodkaz"/>
            <w:rFonts w:cs="Arial"/>
            <w:iCs/>
            <w:sz w:val="22"/>
            <w:szCs w:val="22"/>
          </w:rPr>
          <w:t>návodů na domácí experimentování</w:t>
        </w:r>
      </w:hyperlink>
      <w:r w:rsidRPr="00705A4F">
        <w:rPr>
          <w:bCs/>
          <w:iCs/>
          <w:sz w:val="22"/>
          <w:szCs w:val="22"/>
        </w:rPr>
        <w:t xml:space="preserve">, </w:t>
      </w:r>
      <w:hyperlink r:id="rId10" w:history="1">
        <w:r w:rsidRPr="00705A4F">
          <w:rPr>
            <w:rStyle w:val="Hypertextovodkaz"/>
            <w:rFonts w:cs="Arial"/>
            <w:iCs/>
            <w:sz w:val="22"/>
            <w:szCs w:val="22"/>
          </w:rPr>
          <w:t>premiér</w:t>
        </w:r>
        <w:r w:rsidR="009226DA" w:rsidRPr="00705A4F">
          <w:rPr>
            <w:rStyle w:val="Hypertextovodkaz"/>
            <w:rFonts w:cs="Arial"/>
            <w:iCs/>
            <w:sz w:val="22"/>
            <w:szCs w:val="22"/>
          </w:rPr>
          <w:t>u</w:t>
        </w:r>
        <w:r w:rsidRPr="00705A4F">
          <w:rPr>
            <w:rStyle w:val="Hypertextovodkaz"/>
            <w:rFonts w:cs="Arial"/>
            <w:iCs/>
            <w:sz w:val="22"/>
            <w:szCs w:val="22"/>
          </w:rPr>
          <w:t xml:space="preserve"> filmového představení s pokusy</w:t>
        </w:r>
      </w:hyperlink>
      <w:r w:rsidRPr="00705A4F">
        <w:rPr>
          <w:bCs/>
          <w:iCs/>
          <w:sz w:val="22"/>
          <w:szCs w:val="22"/>
        </w:rPr>
        <w:t xml:space="preserve"> </w:t>
      </w:r>
      <w:r w:rsidR="009226DA" w:rsidRPr="00705A4F">
        <w:rPr>
          <w:bCs/>
          <w:iCs/>
          <w:sz w:val="22"/>
          <w:szCs w:val="22"/>
        </w:rPr>
        <w:t>a jedinečnou</w:t>
      </w:r>
      <w:r w:rsidRPr="00705A4F">
        <w:rPr>
          <w:bCs/>
          <w:iCs/>
          <w:sz w:val="22"/>
          <w:szCs w:val="22"/>
        </w:rPr>
        <w:t xml:space="preserve"> </w:t>
      </w:r>
      <w:r w:rsidRPr="00705A4F">
        <w:rPr>
          <w:rStyle w:val="Hypertextovodkaz"/>
          <w:rFonts w:cs="Arial"/>
          <w:iCs/>
          <w:sz w:val="22"/>
          <w:szCs w:val="22"/>
        </w:rPr>
        <w:t>venkovní šifrovací hr</w:t>
      </w:r>
      <w:r w:rsidR="009226DA" w:rsidRPr="00705A4F">
        <w:rPr>
          <w:rStyle w:val="Hypertextovodkaz"/>
          <w:rFonts w:cs="Arial"/>
          <w:iCs/>
          <w:sz w:val="22"/>
          <w:szCs w:val="22"/>
        </w:rPr>
        <w:t>u</w:t>
      </w:r>
      <w:r w:rsidRPr="00705A4F">
        <w:rPr>
          <w:bCs/>
          <w:iCs/>
          <w:sz w:val="22"/>
          <w:szCs w:val="22"/>
        </w:rPr>
        <w:t xml:space="preserve">. Lukáš Richter, ředitel VIDA!, řekl: </w:t>
      </w:r>
      <w:r w:rsidRPr="00705A4F">
        <w:rPr>
          <w:bCs/>
          <w:i/>
          <w:iCs/>
          <w:sz w:val="22"/>
          <w:szCs w:val="22"/>
        </w:rPr>
        <w:t xml:space="preserve">„Díky VIDA! </w:t>
      </w:r>
      <w:proofErr w:type="gramStart"/>
      <w:r w:rsidRPr="00705A4F">
        <w:rPr>
          <w:bCs/>
          <w:i/>
          <w:iCs/>
          <w:sz w:val="22"/>
          <w:szCs w:val="22"/>
        </w:rPr>
        <w:t>si</w:t>
      </w:r>
      <w:proofErr w:type="gramEnd"/>
      <w:r w:rsidRPr="00705A4F">
        <w:rPr>
          <w:bCs/>
          <w:i/>
          <w:iCs/>
          <w:sz w:val="22"/>
          <w:szCs w:val="22"/>
        </w:rPr>
        <w:t xml:space="preserve"> s rodinou užijete společný čas plný nezapomenutelných zážitků. A to i v době, kdy je všechno zavřené a </w:t>
      </w:r>
      <w:r w:rsidR="004934C1" w:rsidRPr="00705A4F">
        <w:rPr>
          <w:bCs/>
          <w:i/>
          <w:iCs/>
          <w:sz w:val="22"/>
          <w:szCs w:val="22"/>
        </w:rPr>
        <w:t xml:space="preserve">téměř </w:t>
      </w:r>
      <w:r w:rsidRPr="00705A4F">
        <w:rPr>
          <w:bCs/>
          <w:i/>
          <w:iCs/>
          <w:sz w:val="22"/>
          <w:szCs w:val="22"/>
        </w:rPr>
        <w:t>nikam se nesmí.“</w:t>
      </w:r>
      <w:r w:rsidR="009226DA" w:rsidRPr="00705A4F">
        <w:rPr>
          <w:bCs/>
          <w:iCs/>
          <w:sz w:val="22"/>
          <w:szCs w:val="22"/>
        </w:rPr>
        <w:t xml:space="preserve"> Podrobné informace</w:t>
      </w:r>
      <w:r w:rsidR="005B34C2" w:rsidRPr="00705A4F">
        <w:rPr>
          <w:bCs/>
          <w:iCs/>
          <w:sz w:val="22"/>
          <w:szCs w:val="22"/>
        </w:rPr>
        <w:t xml:space="preserve"> o programu VIDA! </w:t>
      </w:r>
      <w:proofErr w:type="gramStart"/>
      <w:r w:rsidR="005B34C2" w:rsidRPr="00705A4F">
        <w:rPr>
          <w:bCs/>
          <w:iCs/>
          <w:sz w:val="22"/>
          <w:szCs w:val="22"/>
        </w:rPr>
        <w:t>na</w:t>
      </w:r>
      <w:proofErr w:type="gramEnd"/>
      <w:r w:rsidR="005B34C2" w:rsidRPr="00705A4F">
        <w:rPr>
          <w:bCs/>
          <w:iCs/>
          <w:sz w:val="22"/>
          <w:szCs w:val="22"/>
        </w:rPr>
        <w:t xml:space="preserve"> jarní prázdniny najdete na </w:t>
      </w:r>
      <w:hyperlink r:id="rId11" w:history="1">
        <w:r w:rsidRPr="00705A4F">
          <w:rPr>
            <w:rStyle w:val="Hypertextovodkaz"/>
            <w:rFonts w:cs="Arial"/>
            <w:iCs/>
            <w:sz w:val="22"/>
            <w:szCs w:val="22"/>
          </w:rPr>
          <w:t>www.vida.cz</w:t>
        </w:r>
      </w:hyperlink>
    </w:p>
    <w:p w14:paraId="2409B566" w14:textId="77777777" w:rsidR="002274F1" w:rsidRPr="00705A4F" w:rsidRDefault="002274F1" w:rsidP="002274F1">
      <w:pPr>
        <w:pStyle w:val="Default"/>
        <w:spacing w:line="300" w:lineRule="exact"/>
        <w:rPr>
          <w:bCs/>
          <w:iCs/>
          <w:sz w:val="22"/>
          <w:szCs w:val="22"/>
        </w:rPr>
      </w:pPr>
    </w:p>
    <w:p w14:paraId="5FFB461F" w14:textId="77777777" w:rsidR="002274F1" w:rsidRPr="00705A4F" w:rsidRDefault="001D7334" w:rsidP="00D26B40">
      <w:pPr>
        <w:pStyle w:val="Nadpis2"/>
        <w:rPr>
          <w:rFonts w:cs="Arial"/>
          <w:b w:val="0"/>
          <w:szCs w:val="22"/>
        </w:rPr>
      </w:pPr>
      <w:hyperlink r:id="rId12" w:history="1">
        <w:r w:rsidR="002274F1" w:rsidRPr="00705A4F">
          <w:rPr>
            <w:rStyle w:val="Hypertextovodkaz"/>
            <w:rFonts w:cs="Arial"/>
            <w:b w:val="0"/>
            <w:szCs w:val="22"/>
          </w:rPr>
          <w:t xml:space="preserve">Šifra Kurta </w:t>
        </w:r>
        <w:proofErr w:type="spellStart"/>
        <w:r w:rsidR="002274F1" w:rsidRPr="00705A4F">
          <w:rPr>
            <w:rStyle w:val="Hypertextovodkaz"/>
            <w:rFonts w:cs="Arial"/>
            <w:b w:val="0"/>
            <w:szCs w:val="22"/>
          </w:rPr>
          <w:t>Gödela</w:t>
        </w:r>
        <w:proofErr w:type="spellEnd"/>
      </w:hyperlink>
    </w:p>
    <w:p w14:paraId="47E2A4C0" w14:textId="1A5199C3" w:rsidR="00447E50" w:rsidRPr="00705A4F" w:rsidRDefault="00405F1F" w:rsidP="00D26B40">
      <w:pPr>
        <w:pStyle w:val="Normlnweb"/>
        <w:spacing w:before="0" w:after="0" w:line="300" w:lineRule="exact"/>
        <w:rPr>
          <w:rFonts w:ascii="Arial" w:hAnsi="Arial" w:cs="Arial"/>
          <w:bCs/>
          <w:color w:val="000000"/>
          <w:sz w:val="22"/>
          <w:szCs w:val="22"/>
        </w:rPr>
      </w:pPr>
      <w:r w:rsidRPr="00705A4F">
        <w:rPr>
          <w:rFonts w:ascii="Arial" w:hAnsi="Arial" w:cs="Arial"/>
          <w:color w:val="000000"/>
          <w:sz w:val="22"/>
          <w:szCs w:val="22"/>
        </w:rPr>
        <w:t>Na ty</w:t>
      </w:r>
      <w:r w:rsidR="005B34C2" w:rsidRPr="00705A4F">
        <w:rPr>
          <w:rFonts w:ascii="Arial" w:hAnsi="Arial" w:cs="Arial"/>
          <w:color w:val="000000"/>
          <w:sz w:val="22"/>
          <w:szCs w:val="22"/>
        </w:rPr>
        <w:t xml:space="preserve">, kteří rádi řeší </w:t>
      </w:r>
      <w:r w:rsidR="00764637" w:rsidRPr="00705A4F">
        <w:rPr>
          <w:rFonts w:ascii="Arial" w:hAnsi="Arial" w:cs="Arial"/>
          <w:color w:val="000000"/>
          <w:sz w:val="22"/>
          <w:szCs w:val="22"/>
        </w:rPr>
        <w:t>hádanky</w:t>
      </w:r>
      <w:r w:rsidR="005B34C2" w:rsidRPr="00705A4F">
        <w:rPr>
          <w:rFonts w:ascii="Arial" w:hAnsi="Arial" w:cs="Arial"/>
          <w:color w:val="000000"/>
          <w:sz w:val="22"/>
          <w:szCs w:val="22"/>
        </w:rPr>
        <w:t xml:space="preserve"> a logické úkoly, </w:t>
      </w:r>
      <w:r w:rsidRPr="00705A4F">
        <w:rPr>
          <w:rFonts w:ascii="Arial" w:hAnsi="Arial" w:cs="Arial"/>
          <w:color w:val="000000"/>
          <w:sz w:val="22"/>
          <w:szCs w:val="22"/>
        </w:rPr>
        <w:t xml:space="preserve">čeká venkovní </w:t>
      </w:r>
      <w:proofErr w:type="spellStart"/>
      <w:r w:rsidRPr="00705A4F">
        <w:rPr>
          <w:rFonts w:ascii="Arial" w:hAnsi="Arial" w:cs="Arial"/>
          <w:color w:val="000000"/>
          <w:sz w:val="22"/>
          <w:szCs w:val="22"/>
        </w:rPr>
        <w:t>šifrovačka</w:t>
      </w:r>
      <w:proofErr w:type="spellEnd"/>
      <w:r w:rsidRPr="00705A4F">
        <w:rPr>
          <w:rFonts w:ascii="Arial" w:hAnsi="Arial" w:cs="Arial"/>
          <w:color w:val="000000"/>
          <w:sz w:val="22"/>
          <w:szCs w:val="22"/>
        </w:rPr>
        <w:t xml:space="preserve"> z dílny VIDA!</w:t>
      </w:r>
      <w:r w:rsidR="005B34C2" w:rsidRPr="00705A4F">
        <w:rPr>
          <w:rFonts w:ascii="Arial" w:hAnsi="Arial" w:cs="Arial"/>
          <w:color w:val="000000"/>
          <w:sz w:val="22"/>
          <w:szCs w:val="22"/>
        </w:rPr>
        <w:t xml:space="preserve"> </w:t>
      </w:r>
      <w:r w:rsidR="00817F89" w:rsidRPr="00705A4F">
        <w:rPr>
          <w:rFonts w:ascii="Arial" w:hAnsi="Arial" w:cs="Arial"/>
          <w:color w:val="000000"/>
          <w:sz w:val="22"/>
          <w:szCs w:val="22"/>
        </w:rPr>
        <w:t>Účastníky p</w:t>
      </w:r>
      <w:r w:rsidR="004934C1" w:rsidRPr="00705A4F">
        <w:rPr>
          <w:rFonts w:ascii="Arial" w:hAnsi="Arial" w:cs="Arial"/>
          <w:color w:val="000000"/>
          <w:sz w:val="22"/>
          <w:szCs w:val="22"/>
        </w:rPr>
        <w:t>r</w:t>
      </w:r>
      <w:r w:rsidR="005B34C2" w:rsidRPr="00705A4F">
        <w:rPr>
          <w:rFonts w:ascii="Arial" w:hAnsi="Arial" w:cs="Arial"/>
          <w:color w:val="000000"/>
          <w:sz w:val="22"/>
          <w:szCs w:val="22"/>
        </w:rPr>
        <w:t xml:space="preserve">ovede brněnskými uličkami po stopách významného </w:t>
      </w:r>
      <w:r w:rsidR="00764637" w:rsidRPr="00705A4F">
        <w:rPr>
          <w:rFonts w:ascii="Arial" w:hAnsi="Arial" w:cs="Arial"/>
          <w:color w:val="000000"/>
          <w:sz w:val="22"/>
          <w:szCs w:val="22"/>
        </w:rPr>
        <w:t>brněnského génia</w:t>
      </w:r>
      <w:r w:rsidR="00D26B40" w:rsidRPr="00705A4F">
        <w:rPr>
          <w:rFonts w:ascii="Arial" w:hAnsi="Arial" w:cs="Arial"/>
          <w:color w:val="000000"/>
          <w:sz w:val="22"/>
          <w:szCs w:val="22"/>
        </w:rPr>
        <w:t xml:space="preserve"> </w:t>
      </w:r>
      <w:r w:rsidR="005B34C2" w:rsidRPr="00705A4F">
        <w:rPr>
          <w:rFonts w:ascii="Arial" w:hAnsi="Arial" w:cs="Arial"/>
          <w:color w:val="000000"/>
          <w:sz w:val="22"/>
          <w:szCs w:val="22"/>
        </w:rPr>
        <w:t xml:space="preserve">Kurta </w:t>
      </w:r>
      <w:proofErr w:type="spellStart"/>
      <w:r w:rsidR="005B34C2" w:rsidRPr="00705A4F">
        <w:rPr>
          <w:rFonts w:ascii="Arial" w:hAnsi="Arial" w:cs="Arial"/>
          <w:color w:val="000000"/>
          <w:sz w:val="22"/>
          <w:szCs w:val="22"/>
        </w:rPr>
        <w:t>Gödela</w:t>
      </w:r>
      <w:proofErr w:type="spellEnd"/>
      <w:r w:rsidR="005B34C2" w:rsidRPr="00705A4F">
        <w:rPr>
          <w:rFonts w:ascii="Arial" w:hAnsi="Arial" w:cs="Arial"/>
          <w:color w:val="000000"/>
          <w:sz w:val="22"/>
          <w:szCs w:val="22"/>
        </w:rPr>
        <w:t xml:space="preserve">. </w:t>
      </w:r>
      <w:r w:rsidR="00817F89" w:rsidRPr="00705A4F">
        <w:rPr>
          <w:rFonts w:ascii="Arial" w:hAnsi="Arial" w:cs="Arial"/>
          <w:color w:val="000000"/>
          <w:sz w:val="22"/>
          <w:szCs w:val="22"/>
        </w:rPr>
        <w:t>Hra má dva stupně pokročilosti. První si užijí rodiny s dětmi od 8 let, druhou ocení i mírně pokročilí luštitel</w:t>
      </w:r>
      <w:r w:rsidR="008A6BA9" w:rsidRPr="00705A4F">
        <w:rPr>
          <w:rFonts w:ascii="Arial" w:hAnsi="Arial" w:cs="Arial"/>
          <w:color w:val="000000"/>
          <w:sz w:val="22"/>
          <w:szCs w:val="22"/>
        </w:rPr>
        <w:t>é.</w:t>
      </w:r>
      <w:r w:rsidR="00817F89" w:rsidRPr="00705A4F">
        <w:rPr>
          <w:rFonts w:ascii="Arial" w:hAnsi="Arial" w:cs="Arial"/>
          <w:color w:val="000000"/>
          <w:sz w:val="22"/>
          <w:szCs w:val="22"/>
        </w:rPr>
        <w:t xml:space="preserve"> </w:t>
      </w:r>
      <w:r w:rsidR="00817F89" w:rsidRPr="00705A4F">
        <w:rPr>
          <w:rFonts w:ascii="Arial" w:hAnsi="Arial" w:cs="Arial"/>
          <w:bCs/>
          <w:color w:val="000000"/>
          <w:sz w:val="22"/>
          <w:szCs w:val="22"/>
        </w:rPr>
        <w:t>Ke hře je nezbytné zakoupit si startovní balíček</w:t>
      </w:r>
      <w:r w:rsidR="006B074E" w:rsidRPr="00705A4F">
        <w:rPr>
          <w:rFonts w:ascii="Arial" w:hAnsi="Arial" w:cs="Arial"/>
          <w:bCs/>
          <w:color w:val="000000"/>
          <w:sz w:val="22"/>
          <w:szCs w:val="22"/>
        </w:rPr>
        <w:t xml:space="preserve"> a</w:t>
      </w:r>
      <w:r w:rsidR="00817F89" w:rsidRPr="00705A4F">
        <w:rPr>
          <w:rFonts w:ascii="Arial" w:hAnsi="Arial" w:cs="Arial"/>
          <w:bCs/>
          <w:color w:val="000000"/>
          <w:sz w:val="22"/>
          <w:szCs w:val="22"/>
        </w:rPr>
        <w:t xml:space="preserve"> použít vlastní mobilní zařízení s připojením na internet</w:t>
      </w:r>
      <w:r w:rsidR="006B074E" w:rsidRPr="00705A4F">
        <w:rPr>
          <w:rFonts w:ascii="Arial" w:hAnsi="Arial" w:cs="Arial"/>
          <w:bCs/>
          <w:color w:val="000000"/>
          <w:sz w:val="22"/>
          <w:szCs w:val="22"/>
        </w:rPr>
        <w:t>.</w:t>
      </w:r>
      <w:r w:rsidR="00817F89" w:rsidRPr="00705A4F">
        <w:rPr>
          <w:rFonts w:ascii="Arial" w:hAnsi="Arial" w:cs="Arial"/>
          <w:bCs/>
          <w:color w:val="000000"/>
          <w:sz w:val="22"/>
          <w:szCs w:val="22"/>
        </w:rPr>
        <w:t> </w:t>
      </w:r>
      <w:r w:rsidR="00764637" w:rsidRPr="00705A4F">
        <w:rPr>
          <w:rFonts w:ascii="Arial" w:hAnsi="Arial" w:cs="Arial"/>
          <w:bCs/>
          <w:color w:val="000000"/>
          <w:sz w:val="22"/>
          <w:szCs w:val="22"/>
        </w:rPr>
        <w:t>Startovní balíček pro tým 2 až 5 osob stojí 200 Kč.</w:t>
      </w:r>
      <w:r w:rsidR="00817F89" w:rsidRPr="00705A4F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41C94936" w14:textId="27076689" w:rsidR="00D26B40" w:rsidRPr="00705A4F" w:rsidRDefault="00817F89" w:rsidP="00D26B40">
      <w:pPr>
        <w:pStyle w:val="Normlnweb"/>
        <w:spacing w:before="0" w:after="0" w:line="300" w:lineRule="exact"/>
        <w:rPr>
          <w:rFonts w:ascii="Arial" w:hAnsi="Arial" w:cs="Arial"/>
          <w:color w:val="000000"/>
          <w:sz w:val="22"/>
          <w:szCs w:val="22"/>
        </w:rPr>
      </w:pPr>
      <w:r w:rsidRPr="00705A4F">
        <w:rPr>
          <w:rFonts w:ascii="Arial" w:hAnsi="Arial" w:cs="Arial"/>
          <w:bCs/>
          <w:i/>
          <w:color w:val="000000"/>
          <w:sz w:val="22"/>
          <w:szCs w:val="22"/>
        </w:rPr>
        <w:t>„V Brně</w:t>
      </w:r>
      <w:r w:rsidR="00C74D3C">
        <w:rPr>
          <w:rFonts w:ascii="Arial" w:hAnsi="Arial" w:cs="Arial"/>
          <w:bCs/>
          <w:i/>
          <w:color w:val="000000"/>
          <w:sz w:val="22"/>
          <w:szCs w:val="22"/>
        </w:rPr>
        <w:t xml:space="preserve"> je v současné době</w:t>
      </w:r>
      <w:bookmarkStart w:id="0" w:name="_GoBack"/>
      <w:bookmarkEnd w:id="0"/>
      <w:r w:rsidR="00405F1F" w:rsidRPr="00705A4F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r w:rsidRPr="00705A4F">
        <w:rPr>
          <w:rFonts w:ascii="Arial" w:hAnsi="Arial" w:cs="Arial"/>
          <w:bCs/>
          <w:i/>
          <w:color w:val="000000"/>
          <w:sz w:val="22"/>
          <w:szCs w:val="22"/>
        </w:rPr>
        <w:t xml:space="preserve">venkovních her </w:t>
      </w:r>
      <w:r w:rsidR="00764637" w:rsidRPr="00705A4F">
        <w:rPr>
          <w:rFonts w:ascii="Arial" w:hAnsi="Arial" w:cs="Arial"/>
          <w:bCs/>
          <w:i/>
          <w:color w:val="000000"/>
          <w:sz w:val="22"/>
          <w:szCs w:val="22"/>
        </w:rPr>
        <w:t>hned několik</w:t>
      </w:r>
      <w:r w:rsidR="00405F1F" w:rsidRPr="00705A4F">
        <w:rPr>
          <w:rFonts w:ascii="Arial" w:hAnsi="Arial" w:cs="Arial"/>
          <w:bCs/>
          <w:i/>
          <w:color w:val="000000"/>
          <w:sz w:val="22"/>
          <w:szCs w:val="22"/>
        </w:rPr>
        <w:t>, většina z nich je však pro menší děti</w:t>
      </w:r>
      <w:r w:rsidR="00D26B40" w:rsidRPr="00705A4F">
        <w:rPr>
          <w:rFonts w:ascii="Arial" w:hAnsi="Arial" w:cs="Arial"/>
          <w:bCs/>
          <w:i/>
          <w:color w:val="000000"/>
          <w:sz w:val="22"/>
          <w:szCs w:val="22"/>
        </w:rPr>
        <w:t xml:space="preserve">. </w:t>
      </w:r>
      <w:r w:rsidR="00764637" w:rsidRPr="00705A4F">
        <w:rPr>
          <w:rFonts w:ascii="Arial" w:hAnsi="Arial" w:cs="Arial"/>
          <w:bCs/>
          <w:i/>
          <w:color w:val="000000"/>
          <w:sz w:val="22"/>
          <w:szCs w:val="22"/>
        </w:rPr>
        <w:t>Chtěli jsme, aby n</w:t>
      </w:r>
      <w:r w:rsidRPr="00705A4F">
        <w:rPr>
          <w:rFonts w:ascii="Arial" w:hAnsi="Arial" w:cs="Arial"/>
          <w:bCs/>
          <w:i/>
          <w:color w:val="000000"/>
          <w:sz w:val="22"/>
          <w:szCs w:val="22"/>
        </w:rPr>
        <w:t xml:space="preserve">aše Šifra </w:t>
      </w:r>
      <w:r w:rsidR="00447E50" w:rsidRPr="00705A4F">
        <w:rPr>
          <w:rFonts w:ascii="Arial" w:hAnsi="Arial" w:cs="Arial"/>
          <w:bCs/>
          <w:i/>
          <w:color w:val="000000"/>
          <w:sz w:val="22"/>
          <w:szCs w:val="22"/>
        </w:rPr>
        <w:t xml:space="preserve">Kurta </w:t>
      </w:r>
      <w:proofErr w:type="spellStart"/>
      <w:r w:rsidR="00447E50" w:rsidRPr="00705A4F">
        <w:rPr>
          <w:rFonts w:ascii="Arial" w:hAnsi="Arial" w:cs="Arial"/>
          <w:bCs/>
          <w:i/>
          <w:color w:val="000000"/>
          <w:sz w:val="22"/>
          <w:szCs w:val="22"/>
        </w:rPr>
        <w:t>Gödela</w:t>
      </w:r>
      <w:proofErr w:type="spellEnd"/>
      <w:r w:rsidR="00447E50" w:rsidRPr="00705A4F">
        <w:rPr>
          <w:rFonts w:ascii="Arial" w:hAnsi="Arial" w:cs="Arial"/>
          <w:bCs/>
          <w:i/>
          <w:color w:val="000000"/>
          <w:sz w:val="22"/>
          <w:szCs w:val="22"/>
        </w:rPr>
        <w:t xml:space="preserve"> byla zajímavá</w:t>
      </w:r>
      <w:r w:rsidRPr="00705A4F">
        <w:rPr>
          <w:rFonts w:ascii="Arial" w:hAnsi="Arial" w:cs="Arial"/>
          <w:bCs/>
          <w:i/>
          <w:color w:val="000000"/>
          <w:sz w:val="22"/>
          <w:szCs w:val="22"/>
        </w:rPr>
        <w:t xml:space="preserve"> i</w:t>
      </w:r>
      <w:r w:rsidR="00447E50" w:rsidRPr="00705A4F">
        <w:rPr>
          <w:rFonts w:ascii="Arial" w:hAnsi="Arial" w:cs="Arial"/>
          <w:bCs/>
          <w:i/>
          <w:color w:val="000000"/>
          <w:sz w:val="22"/>
          <w:szCs w:val="22"/>
        </w:rPr>
        <w:t xml:space="preserve"> pro</w:t>
      </w:r>
      <w:r w:rsidRPr="00705A4F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r w:rsidRPr="00705A4F">
        <w:rPr>
          <w:rStyle w:val="acopre"/>
          <w:rFonts w:ascii="Arial" w:hAnsi="Arial" w:cs="Arial"/>
          <w:i/>
          <w:sz w:val="22"/>
          <w:szCs w:val="22"/>
        </w:rPr>
        <w:t>teenagery</w:t>
      </w:r>
      <w:r w:rsidR="00405F1F" w:rsidRPr="00705A4F">
        <w:rPr>
          <w:rStyle w:val="acopre"/>
          <w:rFonts w:ascii="Arial" w:hAnsi="Arial" w:cs="Arial"/>
          <w:i/>
          <w:sz w:val="22"/>
          <w:szCs w:val="22"/>
        </w:rPr>
        <w:t xml:space="preserve"> a </w:t>
      </w:r>
      <w:r w:rsidR="00447E50" w:rsidRPr="00705A4F">
        <w:rPr>
          <w:rStyle w:val="acopre"/>
          <w:rFonts w:ascii="Arial" w:hAnsi="Arial" w:cs="Arial"/>
          <w:i/>
          <w:sz w:val="22"/>
          <w:szCs w:val="22"/>
        </w:rPr>
        <w:t>ty</w:t>
      </w:r>
      <w:r w:rsidR="00405F1F" w:rsidRPr="00705A4F">
        <w:rPr>
          <w:rStyle w:val="acopre"/>
          <w:rFonts w:ascii="Arial" w:hAnsi="Arial" w:cs="Arial"/>
          <w:i/>
          <w:sz w:val="22"/>
          <w:szCs w:val="22"/>
        </w:rPr>
        <w:t>, kteří už s šifrováním mají nějakou zkušenost,</w:t>
      </w:r>
      <w:r w:rsidR="00D26B40" w:rsidRPr="00705A4F">
        <w:rPr>
          <w:rStyle w:val="acopre"/>
          <w:rFonts w:ascii="Arial" w:hAnsi="Arial" w:cs="Arial"/>
          <w:i/>
          <w:sz w:val="22"/>
          <w:szCs w:val="22"/>
        </w:rPr>
        <w:t>“</w:t>
      </w:r>
      <w:r w:rsidR="008A6BA9" w:rsidRPr="00705A4F">
        <w:rPr>
          <w:rStyle w:val="acopre"/>
          <w:rFonts w:ascii="Arial" w:hAnsi="Arial" w:cs="Arial"/>
          <w:sz w:val="22"/>
          <w:szCs w:val="22"/>
        </w:rPr>
        <w:t xml:space="preserve"> řekl </w:t>
      </w:r>
      <w:r w:rsidR="008A6BA9" w:rsidRPr="00705A4F">
        <w:rPr>
          <w:rFonts w:ascii="Arial" w:hAnsi="Arial" w:cs="Arial"/>
          <w:color w:val="000000"/>
          <w:sz w:val="22"/>
          <w:szCs w:val="22"/>
        </w:rPr>
        <w:t>Sven Dražan, programový manažer VIDA!</w:t>
      </w:r>
      <w:r w:rsidR="00447E50" w:rsidRPr="00705A4F">
        <w:rPr>
          <w:rFonts w:ascii="Arial" w:hAnsi="Arial" w:cs="Arial"/>
          <w:color w:val="000000"/>
          <w:sz w:val="22"/>
          <w:szCs w:val="22"/>
        </w:rPr>
        <w:t xml:space="preserve"> </w:t>
      </w:r>
      <w:r w:rsidR="00D26B40" w:rsidRPr="00705A4F">
        <w:rPr>
          <w:rStyle w:val="acopre"/>
          <w:rFonts w:ascii="Arial" w:hAnsi="Arial" w:cs="Arial"/>
          <w:i/>
          <w:sz w:val="22"/>
          <w:szCs w:val="22"/>
        </w:rPr>
        <w:t>„</w:t>
      </w:r>
      <w:r w:rsidR="00D26B40" w:rsidRPr="00705A4F">
        <w:rPr>
          <w:rFonts w:ascii="Arial" w:hAnsi="Arial" w:cs="Arial"/>
          <w:i/>
          <w:color w:val="000000"/>
          <w:sz w:val="22"/>
          <w:szCs w:val="22"/>
        </w:rPr>
        <w:t xml:space="preserve">Při šifrování si užijete </w:t>
      </w:r>
      <w:r w:rsidR="00405F1F" w:rsidRPr="00705A4F">
        <w:rPr>
          <w:rFonts w:ascii="Arial" w:hAnsi="Arial" w:cs="Arial"/>
          <w:i/>
          <w:color w:val="000000"/>
          <w:sz w:val="22"/>
          <w:szCs w:val="22"/>
        </w:rPr>
        <w:t xml:space="preserve">opravdovou </w:t>
      </w:r>
      <w:r w:rsidR="00D26B40" w:rsidRPr="00705A4F">
        <w:rPr>
          <w:rFonts w:ascii="Arial" w:hAnsi="Arial" w:cs="Arial"/>
          <w:i/>
          <w:color w:val="000000"/>
          <w:sz w:val="22"/>
          <w:szCs w:val="22"/>
        </w:rPr>
        <w:t xml:space="preserve">radost ze spolupráce. Každý člen týmu je </w:t>
      </w:r>
      <w:r w:rsidR="00405F1F" w:rsidRPr="00705A4F">
        <w:rPr>
          <w:rFonts w:ascii="Arial" w:hAnsi="Arial" w:cs="Arial"/>
          <w:i/>
          <w:color w:val="000000"/>
          <w:sz w:val="22"/>
          <w:szCs w:val="22"/>
        </w:rPr>
        <w:t xml:space="preserve">tu </w:t>
      </w:r>
      <w:r w:rsidR="00D26B40" w:rsidRPr="00705A4F">
        <w:rPr>
          <w:rFonts w:ascii="Arial" w:hAnsi="Arial" w:cs="Arial"/>
          <w:i/>
          <w:color w:val="000000"/>
          <w:sz w:val="22"/>
          <w:szCs w:val="22"/>
        </w:rPr>
        <w:t>přínosem. Každý si všimne něčeho jiného, každý má jiné nápady</w:t>
      </w:r>
      <w:r w:rsidR="00447E50" w:rsidRPr="00705A4F">
        <w:rPr>
          <w:rFonts w:ascii="Arial" w:hAnsi="Arial" w:cs="Arial"/>
          <w:i/>
          <w:color w:val="000000"/>
          <w:sz w:val="22"/>
          <w:szCs w:val="22"/>
        </w:rPr>
        <w:t>,</w:t>
      </w:r>
      <w:r w:rsidR="00D26B40" w:rsidRPr="00705A4F">
        <w:rPr>
          <w:rFonts w:ascii="Arial" w:hAnsi="Arial" w:cs="Arial"/>
          <w:i/>
          <w:color w:val="000000"/>
          <w:sz w:val="22"/>
          <w:szCs w:val="22"/>
        </w:rPr>
        <w:t>“</w:t>
      </w:r>
      <w:r w:rsidR="00447E50" w:rsidRPr="00705A4F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447E50" w:rsidRPr="00705A4F">
        <w:rPr>
          <w:rFonts w:ascii="Arial" w:hAnsi="Arial" w:cs="Arial"/>
          <w:color w:val="000000"/>
          <w:sz w:val="22"/>
          <w:szCs w:val="22"/>
        </w:rPr>
        <w:t>doplnil Dražan.</w:t>
      </w:r>
    </w:p>
    <w:p w14:paraId="3D5036C7" w14:textId="3F6A0D3D" w:rsidR="00764637" w:rsidRPr="00705A4F" w:rsidRDefault="00447E50" w:rsidP="00D26B40">
      <w:pPr>
        <w:pStyle w:val="Normlnweb"/>
        <w:spacing w:before="0" w:after="0" w:line="300" w:lineRule="exact"/>
        <w:rPr>
          <w:rFonts w:ascii="Arial" w:hAnsi="Arial" w:cs="Arial"/>
          <w:sz w:val="22"/>
          <w:szCs w:val="22"/>
        </w:rPr>
      </w:pPr>
      <w:r w:rsidRPr="00705A4F">
        <w:rPr>
          <w:rFonts w:ascii="Arial" w:hAnsi="Arial" w:cs="Arial"/>
          <w:sz w:val="22"/>
          <w:szCs w:val="22"/>
        </w:rPr>
        <w:t xml:space="preserve">Při hře bude před týmem stát hned několik </w:t>
      </w:r>
      <w:r w:rsidR="00764637" w:rsidRPr="00705A4F">
        <w:rPr>
          <w:rFonts w:ascii="Arial" w:hAnsi="Arial" w:cs="Arial"/>
          <w:sz w:val="22"/>
          <w:szCs w:val="22"/>
        </w:rPr>
        <w:t>zábavných i zapeklitých</w:t>
      </w:r>
      <w:r w:rsidRPr="00705A4F">
        <w:rPr>
          <w:rFonts w:ascii="Arial" w:hAnsi="Arial" w:cs="Arial"/>
          <w:sz w:val="22"/>
          <w:szCs w:val="22"/>
        </w:rPr>
        <w:t xml:space="preserve"> úkolů</w:t>
      </w:r>
      <w:r w:rsidR="00764637" w:rsidRPr="00705A4F">
        <w:rPr>
          <w:rFonts w:ascii="Arial" w:hAnsi="Arial" w:cs="Arial"/>
          <w:sz w:val="22"/>
          <w:szCs w:val="22"/>
        </w:rPr>
        <w:t xml:space="preserve">. Úspěšní </w:t>
      </w:r>
      <w:r w:rsidRPr="00705A4F">
        <w:rPr>
          <w:rFonts w:ascii="Arial" w:hAnsi="Arial" w:cs="Arial"/>
          <w:sz w:val="22"/>
          <w:szCs w:val="22"/>
        </w:rPr>
        <w:t xml:space="preserve">řešitelé </w:t>
      </w:r>
      <w:r w:rsidR="00764637" w:rsidRPr="00705A4F">
        <w:rPr>
          <w:rFonts w:ascii="Arial" w:hAnsi="Arial" w:cs="Arial"/>
          <w:sz w:val="22"/>
          <w:szCs w:val="22"/>
        </w:rPr>
        <w:t xml:space="preserve">odhalí tajemství, které Kurt </w:t>
      </w:r>
      <w:proofErr w:type="spellStart"/>
      <w:r w:rsidR="00764637" w:rsidRPr="00705A4F">
        <w:rPr>
          <w:rFonts w:ascii="Arial" w:hAnsi="Arial" w:cs="Arial"/>
          <w:bCs/>
          <w:color w:val="000000"/>
          <w:sz w:val="22"/>
          <w:szCs w:val="22"/>
        </w:rPr>
        <w:t>Gödel</w:t>
      </w:r>
      <w:proofErr w:type="spellEnd"/>
      <w:r w:rsidR="00764637" w:rsidRPr="00705A4F">
        <w:rPr>
          <w:rFonts w:ascii="Arial" w:hAnsi="Arial" w:cs="Arial"/>
          <w:sz w:val="22"/>
          <w:szCs w:val="22"/>
        </w:rPr>
        <w:t xml:space="preserve">, významný logik a přítel Alberta Einsteina, zanechal ve svém rodném městě. </w:t>
      </w:r>
    </w:p>
    <w:p w14:paraId="32653577" w14:textId="77777777" w:rsidR="002E714C" w:rsidRPr="00705A4F" w:rsidRDefault="002E714C" w:rsidP="00D26B40">
      <w:pPr>
        <w:pStyle w:val="Normlnweb"/>
        <w:spacing w:before="0" w:after="0" w:line="300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38DC044F" w14:textId="77777777" w:rsidR="009226DA" w:rsidRPr="00705A4F" w:rsidRDefault="001D7334" w:rsidP="009226DA">
      <w:pPr>
        <w:rPr>
          <w:rFonts w:cs="Arial"/>
        </w:rPr>
      </w:pPr>
      <w:hyperlink r:id="rId13" w:history="1">
        <w:r w:rsidR="009226DA" w:rsidRPr="00705A4F">
          <w:rPr>
            <w:rStyle w:val="Hypertextovodkaz"/>
            <w:rFonts w:cs="Arial"/>
          </w:rPr>
          <w:t>Pokusy na doma</w:t>
        </w:r>
      </w:hyperlink>
    </w:p>
    <w:p w14:paraId="6B9E1361" w14:textId="77777777" w:rsidR="009226DA" w:rsidRPr="00705A4F" w:rsidRDefault="009226DA" w:rsidP="009226DA">
      <w:pPr>
        <w:rPr>
          <w:rFonts w:cs="Arial"/>
        </w:rPr>
      </w:pPr>
      <w:r w:rsidRPr="00705A4F">
        <w:rPr>
          <w:rFonts w:cs="Arial"/>
        </w:rPr>
        <w:t xml:space="preserve">Bublinový had, duhový déšť, lávová lampa, hra z krabice od pizzy, slaný plamen nebo mléčná duha – to jsou ukázky pokusů, které si nyní můžete díky VIDA! </w:t>
      </w:r>
      <w:proofErr w:type="gramStart"/>
      <w:r w:rsidRPr="00705A4F">
        <w:rPr>
          <w:rFonts w:cs="Arial"/>
        </w:rPr>
        <w:t>vyzkoušet</w:t>
      </w:r>
      <w:proofErr w:type="gramEnd"/>
      <w:r w:rsidRPr="00705A4F">
        <w:rPr>
          <w:rFonts w:cs="Arial"/>
        </w:rPr>
        <w:t xml:space="preserve"> kdekoliv. Dobrou zprávou je, že budete většinou potřebovat jen to, co máte běžně doma. Na webu najdou zájemci přes padesát návodů na úžasné experimenty a vědecké vyrábění. </w:t>
      </w:r>
      <w:r w:rsidRPr="00705A4F">
        <w:rPr>
          <w:rFonts w:cs="Arial"/>
          <w:i/>
        </w:rPr>
        <w:t>„Vyzkoušejte pokusy s vodou, elektřinou ale i rostlinami nebo barvami.</w:t>
      </w:r>
      <w:r w:rsidRPr="00705A4F">
        <w:rPr>
          <w:rFonts w:cs="Arial"/>
        </w:rPr>
        <w:t xml:space="preserve"> </w:t>
      </w:r>
      <w:r w:rsidRPr="00705A4F">
        <w:rPr>
          <w:rFonts w:cs="Arial"/>
          <w:i/>
        </w:rPr>
        <w:t xml:space="preserve">Naučte se vyrobit létající kelímky, kaleidoskop nebo magnetickou káču,“ </w:t>
      </w:r>
      <w:r w:rsidRPr="00705A4F">
        <w:rPr>
          <w:rFonts w:cs="Arial"/>
        </w:rPr>
        <w:t xml:space="preserve">láká k vyzkoušení Daniela Marková, lektorka z VIDA! </w:t>
      </w:r>
      <w:proofErr w:type="gramStart"/>
      <w:r w:rsidRPr="00705A4F">
        <w:rPr>
          <w:rFonts w:cs="Arial"/>
        </w:rPr>
        <w:t>zodpovědná</w:t>
      </w:r>
      <w:proofErr w:type="gramEnd"/>
      <w:r w:rsidRPr="00705A4F">
        <w:rPr>
          <w:rFonts w:cs="Arial"/>
        </w:rPr>
        <w:t xml:space="preserve"> za přípravu návodů. </w:t>
      </w:r>
    </w:p>
    <w:p w14:paraId="4B956F3B" w14:textId="77777777" w:rsidR="002274F1" w:rsidRPr="00705A4F" w:rsidRDefault="002274F1" w:rsidP="00D26B40">
      <w:pPr>
        <w:pStyle w:val="Normlnweb"/>
        <w:spacing w:before="0" w:after="0" w:line="300" w:lineRule="exact"/>
        <w:rPr>
          <w:rFonts w:ascii="Arial" w:hAnsi="Arial" w:cs="Arial"/>
          <w:sz w:val="22"/>
          <w:szCs w:val="22"/>
        </w:rPr>
      </w:pPr>
    </w:p>
    <w:p w14:paraId="3ED90EC3" w14:textId="77777777" w:rsidR="002274F1" w:rsidRPr="00705A4F" w:rsidRDefault="001D7334" w:rsidP="00D26B40">
      <w:pPr>
        <w:shd w:val="clear" w:color="auto" w:fill="FFFFFF"/>
        <w:rPr>
          <w:rFonts w:cs="Arial"/>
          <w:b/>
        </w:rPr>
      </w:pPr>
      <w:hyperlink r:id="rId14" w:history="1">
        <w:r w:rsidR="002274F1" w:rsidRPr="00705A4F">
          <w:rPr>
            <w:rStyle w:val="Hypertextovodkaz"/>
            <w:rFonts w:cs="Arial"/>
          </w:rPr>
          <w:t>Filmová představení s pokusy</w:t>
        </w:r>
      </w:hyperlink>
    </w:p>
    <w:p w14:paraId="6F3D24FB" w14:textId="77F03B6C" w:rsidR="00475144" w:rsidRPr="00705A4F" w:rsidRDefault="002274F1" w:rsidP="00D26B40">
      <w:pPr>
        <w:shd w:val="clear" w:color="auto" w:fill="FFFFFF"/>
        <w:rPr>
          <w:rFonts w:cs="Arial"/>
        </w:rPr>
      </w:pPr>
      <w:r w:rsidRPr="00705A4F">
        <w:rPr>
          <w:rFonts w:cs="Arial"/>
        </w:rPr>
        <w:t xml:space="preserve">Představení se zábavnými experimenty patří k tomu nejoblíbenějšímu, co VIDA! </w:t>
      </w:r>
      <w:proofErr w:type="gramStart"/>
      <w:r w:rsidRPr="00705A4F">
        <w:rPr>
          <w:rFonts w:cs="Arial"/>
        </w:rPr>
        <w:t>návštěvníkům</w:t>
      </w:r>
      <w:proofErr w:type="gramEnd"/>
      <w:r w:rsidRPr="00705A4F">
        <w:rPr>
          <w:rFonts w:cs="Arial"/>
        </w:rPr>
        <w:t xml:space="preserve"> </w:t>
      </w:r>
      <w:r w:rsidR="00475144" w:rsidRPr="00705A4F">
        <w:rPr>
          <w:rFonts w:cs="Arial"/>
        </w:rPr>
        <w:t xml:space="preserve">v běžném provozu </w:t>
      </w:r>
      <w:r w:rsidRPr="00705A4F">
        <w:rPr>
          <w:rFonts w:cs="Arial"/>
        </w:rPr>
        <w:t xml:space="preserve">nabízí. Protože je </w:t>
      </w:r>
      <w:r w:rsidR="00475144" w:rsidRPr="00705A4F">
        <w:rPr>
          <w:rFonts w:cs="Arial"/>
        </w:rPr>
        <w:t xml:space="preserve">už dlouhé měsíce zavřená, převedlo brněnské science centrum </w:t>
      </w:r>
      <w:r w:rsidRPr="00705A4F">
        <w:rPr>
          <w:rFonts w:cs="Arial"/>
        </w:rPr>
        <w:t>dvě z</w:t>
      </w:r>
      <w:r w:rsidR="00475144" w:rsidRPr="00705A4F">
        <w:rPr>
          <w:rFonts w:cs="Arial"/>
        </w:rPr>
        <w:t> těchto science show</w:t>
      </w:r>
      <w:r w:rsidRPr="00705A4F">
        <w:rPr>
          <w:rFonts w:cs="Arial"/>
        </w:rPr>
        <w:t xml:space="preserve"> do filmové podoby. </w:t>
      </w:r>
      <w:r w:rsidR="00475144" w:rsidRPr="00705A4F">
        <w:rPr>
          <w:rFonts w:cs="Arial"/>
        </w:rPr>
        <w:t>Filmové představení</w:t>
      </w:r>
      <w:r w:rsidRPr="00705A4F">
        <w:rPr>
          <w:rFonts w:cs="Arial"/>
        </w:rPr>
        <w:t xml:space="preserve"> </w:t>
      </w:r>
      <w:r w:rsidRPr="00705A4F">
        <w:rPr>
          <w:rFonts w:cs="Arial"/>
          <w:b/>
        </w:rPr>
        <w:t>Teleskop</w:t>
      </w:r>
      <w:r w:rsidRPr="00705A4F">
        <w:rPr>
          <w:rFonts w:cs="Arial"/>
        </w:rPr>
        <w:t xml:space="preserve">, </w:t>
      </w:r>
      <w:r w:rsidR="00475144" w:rsidRPr="00705A4F">
        <w:rPr>
          <w:rFonts w:cs="Arial"/>
        </w:rPr>
        <w:t>je možné</w:t>
      </w:r>
      <w:r w:rsidRPr="00705A4F">
        <w:rPr>
          <w:rFonts w:cs="Arial"/>
        </w:rPr>
        <w:t xml:space="preserve"> na </w:t>
      </w:r>
      <w:hyperlink r:id="rId15" w:history="1">
        <w:r w:rsidRPr="00705A4F">
          <w:rPr>
            <w:rStyle w:val="Hypertextovodkaz"/>
            <w:rFonts w:cs="Arial"/>
          </w:rPr>
          <w:t>webu</w:t>
        </w:r>
      </w:hyperlink>
      <w:r w:rsidRPr="00705A4F">
        <w:rPr>
          <w:rFonts w:cs="Arial"/>
        </w:rPr>
        <w:t xml:space="preserve"> a </w:t>
      </w:r>
      <w:hyperlink r:id="rId16" w:history="1">
        <w:r w:rsidRPr="00705A4F">
          <w:rPr>
            <w:rStyle w:val="Hypertextovodkaz"/>
            <w:rFonts w:cs="Arial"/>
          </w:rPr>
          <w:t>FB VIDA!</w:t>
        </w:r>
      </w:hyperlink>
      <w:r w:rsidRPr="00705A4F">
        <w:rPr>
          <w:rFonts w:cs="Arial"/>
        </w:rPr>
        <w:t xml:space="preserve"> zhlédnout už teď. Zachycuje cestu čtyř vědců na záhadnou planetu. </w:t>
      </w:r>
      <w:r w:rsidR="00475144" w:rsidRPr="00705A4F">
        <w:rPr>
          <w:rFonts w:cs="Arial"/>
        </w:rPr>
        <w:t>„</w:t>
      </w:r>
      <w:r w:rsidR="00475144" w:rsidRPr="00705A4F">
        <w:rPr>
          <w:rFonts w:cs="Arial"/>
          <w:i/>
        </w:rPr>
        <w:t xml:space="preserve">Těšte se na </w:t>
      </w:r>
      <w:r w:rsidRPr="00705A4F">
        <w:rPr>
          <w:rFonts w:cs="Arial"/>
          <w:i/>
        </w:rPr>
        <w:t>pokusy se supravodičem, raketu odstartovanou dusíkem nebo benzínové dělo</w:t>
      </w:r>
      <w:r w:rsidR="00475144" w:rsidRPr="00705A4F">
        <w:rPr>
          <w:rFonts w:cs="Arial"/>
          <w:i/>
        </w:rPr>
        <w:t xml:space="preserve">,“ </w:t>
      </w:r>
      <w:r w:rsidR="004934C1" w:rsidRPr="00705A4F">
        <w:rPr>
          <w:rFonts w:cs="Arial"/>
        </w:rPr>
        <w:t xml:space="preserve">vypíchli </w:t>
      </w:r>
      <w:r w:rsidR="00475144" w:rsidRPr="00705A4F">
        <w:rPr>
          <w:rFonts w:cs="Arial"/>
        </w:rPr>
        <w:t>Janet Prokešová a Aleš Pilgr, kteří jsou hlavními autory obou show.</w:t>
      </w:r>
    </w:p>
    <w:p w14:paraId="431C7E87" w14:textId="51F6AD70" w:rsidR="002274F1" w:rsidRPr="00705A4F" w:rsidRDefault="002274F1" w:rsidP="00D26B40">
      <w:pPr>
        <w:pStyle w:val="Nadpis2"/>
        <w:rPr>
          <w:rFonts w:cs="Arial"/>
          <w:b w:val="0"/>
          <w:szCs w:val="22"/>
        </w:rPr>
      </w:pPr>
      <w:r w:rsidRPr="00705A4F">
        <w:rPr>
          <w:rFonts w:cs="Arial"/>
          <w:b w:val="0"/>
          <w:szCs w:val="22"/>
        </w:rPr>
        <w:t>Druh</w:t>
      </w:r>
      <w:r w:rsidR="00475144" w:rsidRPr="00705A4F">
        <w:rPr>
          <w:rFonts w:cs="Arial"/>
          <w:b w:val="0"/>
          <w:szCs w:val="22"/>
        </w:rPr>
        <w:t>é filmové představení</w:t>
      </w:r>
      <w:r w:rsidRPr="00705A4F">
        <w:rPr>
          <w:rFonts w:cs="Arial"/>
          <w:b w:val="0"/>
          <w:szCs w:val="22"/>
        </w:rPr>
        <w:t xml:space="preserve"> </w:t>
      </w:r>
      <w:hyperlink r:id="rId17" w:history="1">
        <w:proofErr w:type="gramStart"/>
        <w:r w:rsidRPr="00705A4F">
          <w:rPr>
            <w:rStyle w:val="Hypertextovodkaz"/>
            <w:rFonts w:cs="Arial"/>
            <w:szCs w:val="22"/>
          </w:rPr>
          <w:t>Vytěž</w:t>
        </w:r>
        <w:proofErr w:type="gramEnd"/>
        <w:r w:rsidRPr="00705A4F">
          <w:rPr>
            <w:rStyle w:val="Hypertextovodkaz"/>
            <w:rFonts w:cs="Arial"/>
            <w:szCs w:val="22"/>
          </w:rPr>
          <w:t xml:space="preserve"> princip</w:t>
        </w:r>
      </w:hyperlink>
      <w:r w:rsidRPr="00705A4F">
        <w:rPr>
          <w:rFonts w:cs="Arial"/>
          <w:b w:val="0"/>
          <w:szCs w:val="22"/>
        </w:rPr>
        <w:t xml:space="preserve"> </w:t>
      </w:r>
      <w:proofErr w:type="gramStart"/>
      <w:r w:rsidRPr="00705A4F">
        <w:rPr>
          <w:rFonts w:cs="Arial"/>
          <w:b w:val="0"/>
          <w:szCs w:val="22"/>
        </w:rPr>
        <w:t>bude</w:t>
      </w:r>
      <w:proofErr w:type="gramEnd"/>
      <w:r w:rsidRPr="00705A4F">
        <w:rPr>
          <w:rFonts w:cs="Arial"/>
          <w:b w:val="0"/>
          <w:szCs w:val="22"/>
        </w:rPr>
        <w:t xml:space="preserve"> mít premiéru 27. února v 1</w:t>
      </w:r>
      <w:r w:rsidR="00447E50" w:rsidRPr="00705A4F">
        <w:rPr>
          <w:rFonts w:cs="Arial"/>
          <w:b w:val="0"/>
          <w:szCs w:val="22"/>
        </w:rPr>
        <w:t>8</w:t>
      </w:r>
      <w:r w:rsidRPr="00705A4F">
        <w:rPr>
          <w:rFonts w:cs="Arial"/>
          <w:b w:val="0"/>
          <w:szCs w:val="22"/>
        </w:rPr>
        <w:t xml:space="preserve"> hodin. </w:t>
      </w:r>
      <w:r w:rsidR="00475144" w:rsidRPr="00705A4F">
        <w:rPr>
          <w:rFonts w:cs="Arial"/>
          <w:b w:val="0"/>
          <w:szCs w:val="22"/>
        </w:rPr>
        <w:t>Divákům v</w:t>
      </w:r>
      <w:r w:rsidR="00475144" w:rsidRPr="00705A4F">
        <w:rPr>
          <w:rFonts w:eastAsia="MS Mincho" w:cs="Arial"/>
          <w:b w:val="0"/>
          <w:szCs w:val="22"/>
        </w:rPr>
        <w:t xml:space="preserve">ysvětlí pojem těžiště pomocí zábavných kousků cirkusových </w:t>
      </w:r>
      <w:r w:rsidR="003004AE" w:rsidRPr="00705A4F">
        <w:rPr>
          <w:rFonts w:eastAsia="MS Mincho" w:cs="Arial"/>
          <w:b w:val="0"/>
          <w:szCs w:val="22"/>
        </w:rPr>
        <w:t>a</w:t>
      </w:r>
      <w:r w:rsidR="00475144" w:rsidRPr="00705A4F">
        <w:rPr>
          <w:rFonts w:eastAsia="MS Mincho" w:cs="Arial"/>
          <w:b w:val="0"/>
          <w:szCs w:val="22"/>
        </w:rPr>
        <w:t>krobatů.</w:t>
      </w:r>
      <w:r w:rsidR="003004AE" w:rsidRPr="00705A4F">
        <w:rPr>
          <w:rFonts w:cs="Arial"/>
          <w:b w:val="0"/>
          <w:szCs w:val="22"/>
        </w:rPr>
        <w:t xml:space="preserve"> </w:t>
      </w:r>
      <w:r w:rsidR="00475144" w:rsidRPr="00705A4F">
        <w:rPr>
          <w:rFonts w:cs="Arial"/>
          <w:b w:val="0"/>
          <w:i/>
          <w:szCs w:val="22"/>
        </w:rPr>
        <w:t>„</w:t>
      </w:r>
      <w:r w:rsidRPr="00705A4F">
        <w:rPr>
          <w:rFonts w:cs="Arial"/>
          <w:b w:val="0"/>
          <w:i/>
          <w:szCs w:val="22"/>
        </w:rPr>
        <w:t>Přesvědč</w:t>
      </w:r>
      <w:r w:rsidR="00475144" w:rsidRPr="00705A4F">
        <w:rPr>
          <w:rFonts w:cs="Arial"/>
          <w:b w:val="0"/>
          <w:i/>
          <w:szCs w:val="22"/>
        </w:rPr>
        <w:t>í</w:t>
      </w:r>
      <w:r w:rsidRPr="00705A4F">
        <w:rPr>
          <w:rFonts w:cs="Arial"/>
          <w:b w:val="0"/>
          <w:i/>
          <w:szCs w:val="22"/>
        </w:rPr>
        <w:t xml:space="preserve">te se, že lidské oko se oklamat dá, těžiště však ne. Zjistíte, kde </w:t>
      </w:r>
      <w:r w:rsidR="003004AE" w:rsidRPr="00705A4F">
        <w:rPr>
          <w:rFonts w:cs="Arial"/>
          <w:b w:val="0"/>
          <w:i/>
          <w:szCs w:val="22"/>
        </w:rPr>
        <w:t>je vaše těžiště</w:t>
      </w:r>
      <w:r w:rsidRPr="00705A4F">
        <w:rPr>
          <w:rFonts w:cs="Arial"/>
          <w:b w:val="0"/>
          <w:i/>
          <w:szCs w:val="22"/>
        </w:rPr>
        <w:t xml:space="preserve"> a jak jej přesunout mimo tělo. Naučíte se</w:t>
      </w:r>
      <w:r w:rsidR="00475144" w:rsidRPr="00705A4F">
        <w:rPr>
          <w:rFonts w:cs="Arial"/>
          <w:b w:val="0"/>
          <w:i/>
          <w:szCs w:val="22"/>
        </w:rPr>
        <w:t xml:space="preserve"> také</w:t>
      </w:r>
      <w:r w:rsidRPr="00705A4F">
        <w:rPr>
          <w:rFonts w:cs="Arial"/>
          <w:b w:val="0"/>
          <w:i/>
          <w:szCs w:val="22"/>
        </w:rPr>
        <w:t xml:space="preserve"> chodit na chůdách</w:t>
      </w:r>
      <w:r w:rsidR="00475144" w:rsidRPr="00705A4F">
        <w:rPr>
          <w:rFonts w:cs="Arial"/>
          <w:b w:val="0"/>
          <w:i/>
          <w:szCs w:val="22"/>
        </w:rPr>
        <w:t xml:space="preserve">,“ </w:t>
      </w:r>
      <w:r w:rsidR="003004AE" w:rsidRPr="00705A4F">
        <w:rPr>
          <w:rFonts w:cs="Arial"/>
          <w:b w:val="0"/>
          <w:szCs w:val="22"/>
        </w:rPr>
        <w:t>upřesnili</w:t>
      </w:r>
      <w:r w:rsidR="00475144" w:rsidRPr="00705A4F">
        <w:rPr>
          <w:rFonts w:cs="Arial"/>
          <w:b w:val="0"/>
          <w:szCs w:val="22"/>
        </w:rPr>
        <w:t xml:space="preserve"> Prokešová s </w:t>
      </w:r>
      <w:proofErr w:type="spellStart"/>
      <w:r w:rsidR="00475144" w:rsidRPr="00705A4F">
        <w:rPr>
          <w:rFonts w:cs="Arial"/>
          <w:b w:val="0"/>
          <w:szCs w:val="22"/>
        </w:rPr>
        <w:t>Pilgrem</w:t>
      </w:r>
      <w:proofErr w:type="spellEnd"/>
      <w:r w:rsidR="00475144" w:rsidRPr="00705A4F">
        <w:rPr>
          <w:rFonts w:cs="Arial"/>
          <w:b w:val="0"/>
          <w:szCs w:val="22"/>
        </w:rPr>
        <w:t xml:space="preserve"> a dod</w:t>
      </w:r>
      <w:r w:rsidR="003004AE" w:rsidRPr="00705A4F">
        <w:rPr>
          <w:rFonts w:cs="Arial"/>
          <w:b w:val="0"/>
          <w:szCs w:val="22"/>
        </w:rPr>
        <w:t>ali</w:t>
      </w:r>
      <w:r w:rsidR="00475144" w:rsidRPr="00705A4F">
        <w:rPr>
          <w:rFonts w:cs="Arial"/>
          <w:b w:val="0"/>
          <w:szCs w:val="22"/>
        </w:rPr>
        <w:t xml:space="preserve">: </w:t>
      </w:r>
      <w:r w:rsidR="00475144" w:rsidRPr="00705A4F">
        <w:rPr>
          <w:rFonts w:cs="Arial"/>
          <w:b w:val="0"/>
          <w:i/>
          <w:szCs w:val="22"/>
        </w:rPr>
        <w:t>„Čeká vás také</w:t>
      </w:r>
      <w:r w:rsidRPr="00705A4F">
        <w:rPr>
          <w:rFonts w:cs="Arial"/>
          <w:b w:val="0"/>
          <w:i/>
          <w:szCs w:val="22"/>
        </w:rPr>
        <w:t xml:space="preserve"> pokus s válcem, který se kutálí sám do kopce. Uvidíte plnou sklenici vína, která stojí pouze na jedné herní kartě. Dostanete tip na sestrojení papírové vlaštovky, která dolétne opravdu daleko. A na závěr </w:t>
      </w:r>
      <w:r w:rsidR="003004AE" w:rsidRPr="00705A4F">
        <w:rPr>
          <w:rFonts w:cs="Arial"/>
          <w:b w:val="0"/>
          <w:i/>
          <w:szCs w:val="22"/>
        </w:rPr>
        <w:t xml:space="preserve">si </w:t>
      </w:r>
      <w:r w:rsidRPr="00705A4F">
        <w:rPr>
          <w:rFonts w:cs="Arial"/>
          <w:b w:val="0"/>
          <w:i/>
          <w:szCs w:val="22"/>
        </w:rPr>
        <w:t>odhalíme, co se děje v hlavě, když se rychle zatočí</w:t>
      </w:r>
      <w:r w:rsidR="003562A9" w:rsidRPr="00705A4F">
        <w:rPr>
          <w:rFonts w:cs="Arial"/>
          <w:b w:val="0"/>
          <w:i/>
          <w:szCs w:val="22"/>
        </w:rPr>
        <w:t>me</w:t>
      </w:r>
      <w:r w:rsidRPr="00705A4F">
        <w:rPr>
          <w:rFonts w:cs="Arial"/>
          <w:b w:val="0"/>
          <w:i/>
          <w:szCs w:val="22"/>
        </w:rPr>
        <w:t>.</w:t>
      </w:r>
      <w:r w:rsidR="00475144" w:rsidRPr="00705A4F">
        <w:rPr>
          <w:rFonts w:cs="Arial"/>
          <w:b w:val="0"/>
          <w:i/>
          <w:szCs w:val="22"/>
        </w:rPr>
        <w:t>“</w:t>
      </w:r>
    </w:p>
    <w:p w14:paraId="59731AEB" w14:textId="77777777" w:rsidR="00475144" w:rsidRPr="00705A4F" w:rsidRDefault="00475144" w:rsidP="00475144">
      <w:pPr>
        <w:rPr>
          <w:rFonts w:cs="Arial"/>
        </w:rPr>
      </w:pPr>
    </w:p>
    <w:p w14:paraId="09D947CB" w14:textId="437E4533" w:rsidR="006C0C69" w:rsidRPr="00705A4F" w:rsidRDefault="006C0C69" w:rsidP="002274F1">
      <w:pPr>
        <w:rPr>
          <w:rFonts w:cs="Arial"/>
        </w:rPr>
      </w:pPr>
    </w:p>
    <w:p w14:paraId="02A6112B" w14:textId="77777777" w:rsidR="00747847" w:rsidRPr="00705A4F" w:rsidRDefault="00747847" w:rsidP="002274F1">
      <w:pPr>
        <w:pStyle w:val="Prosttext"/>
        <w:spacing w:line="300" w:lineRule="exact"/>
        <w:rPr>
          <w:rFonts w:ascii="Arial" w:hAnsi="Arial" w:cs="Arial"/>
          <w:szCs w:val="22"/>
        </w:rPr>
      </w:pPr>
    </w:p>
    <w:p w14:paraId="2E72A969" w14:textId="052BB163" w:rsidR="00A17580" w:rsidRPr="00705A4F" w:rsidRDefault="00CA1A6D" w:rsidP="002274F1">
      <w:pPr>
        <w:rPr>
          <w:rFonts w:cs="Arial"/>
        </w:rPr>
      </w:pPr>
      <w:r w:rsidRPr="00705A4F">
        <w:rPr>
          <w:rFonts w:cs="Arial"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5215EE62" wp14:editId="228BB1BE">
            <wp:simplePos x="0" y="0"/>
            <wp:positionH relativeFrom="margin">
              <wp:posOffset>2981325</wp:posOffset>
            </wp:positionH>
            <wp:positionV relativeFrom="paragraph">
              <wp:posOffset>80645</wp:posOffset>
            </wp:positionV>
            <wp:extent cx="2345267" cy="404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580" w:rsidRPr="00705A4F">
        <w:rPr>
          <w:rFonts w:cs="Arial"/>
        </w:rPr>
        <w:t xml:space="preserve">VIDA! </w:t>
      </w:r>
      <w:proofErr w:type="gramStart"/>
      <w:r w:rsidR="00A17580" w:rsidRPr="00705A4F">
        <w:rPr>
          <w:rFonts w:cs="Arial"/>
        </w:rPr>
        <w:t>science</w:t>
      </w:r>
      <w:proofErr w:type="gramEnd"/>
      <w:r w:rsidR="00A17580" w:rsidRPr="00705A4F">
        <w:rPr>
          <w:rFonts w:cs="Arial"/>
        </w:rPr>
        <w:t xml:space="preserve"> centrum</w:t>
      </w:r>
    </w:p>
    <w:p w14:paraId="7FD9F091" w14:textId="7A9D7202" w:rsidR="00A17580" w:rsidRPr="00705A4F" w:rsidRDefault="00A17580" w:rsidP="002274F1">
      <w:pPr>
        <w:rPr>
          <w:rFonts w:cs="Arial"/>
        </w:rPr>
      </w:pPr>
      <w:r w:rsidRPr="00705A4F">
        <w:rPr>
          <w:rFonts w:cs="Arial"/>
        </w:rPr>
        <w:t>Křížkovského 12, Brno</w:t>
      </w:r>
    </w:p>
    <w:p w14:paraId="66EED931" w14:textId="0ECCB99C" w:rsidR="00A17580" w:rsidRPr="00705A4F" w:rsidRDefault="001D7334" w:rsidP="002274F1">
      <w:pPr>
        <w:rPr>
          <w:rStyle w:val="Hypertextovodkaz"/>
          <w:rFonts w:cs="Arial"/>
          <w:color w:val="00B0F0"/>
        </w:rPr>
      </w:pPr>
      <w:hyperlink r:id="rId19" w:history="1">
        <w:r w:rsidR="00A17580" w:rsidRPr="00705A4F">
          <w:rPr>
            <w:rStyle w:val="Hypertextovodkaz"/>
            <w:rFonts w:cs="Arial"/>
            <w:color w:val="00B0F0"/>
          </w:rPr>
          <w:t>www.vida.cz</w:t>
        </w:r>
      </w:hyperlink>
    </w:p>
    <w:p w14:paraId="740F2A01" w14:textId="0A85ED76" w:rsidR="00A17580" w:rsidRPr="00705A4F" w:rsidRDefault="001D7334" w:rsidP="002274F1">
      <w:pPr>
        <w:rPr>
          <w:rStyle w:val="Hypertextovodkaz"/>
          <w:rFonts w:cs="Arial"/>
          <w:color w:val="00B0F0"/>
        </w:rPr>
      </w:pPr>
      <w:hyperlink r:id="rId20" w:history="1">
        <w:r w:rsidR="00A17580" w:rsidRPr="00705A4F">
          <w:rPr>
            <w:rStyle w:val="Hypertextovodkaz"/>
            <w:rFonts w:cs="Arial"/>
            <w:color w:val="00B0F0"/>
          </w:rPr>
          <w:t>www.facebook.com/vidabrno</w:t>
        </w:r>
      </w:hyperlink>
    </w:p>
    <w:p w14:paraId="04CB5636" w14:textId="066A8D35" w:rsidR="00A17580" w:rsidRPr="00705A4F" w:rsidRDefault="00A17580" w:rsidP="002274F1">
      <w:pPr>
        <w:rPr>
          <w:rFonts w:cs="Arial"/>
          <w:sz w:val="24"/>
          <w:szCs w:val="24"/>
        </w:rPr>
      </w:pPr>
    </w:p>
    <w:p w14:paraId="02C18715" w14:textId="546EAAA0" w:rsidR="00A17580" w:rsidRPr="00705A4F" w:rsidRDefault="00A17580" w:rsidP="00705A4F">
      <w:pPr>
        <w:spacing w:line="260" w:lineRule="exact"/>
        <w:rPr>
          <w:rFonts w:cs="Arial"/>
          <w:sz w:val="18"/>
          <w:szCs w:val="18"/>
        </w:rPr>
      </w:pPr>
      <w:r w:rsidRPr="00705A4F">
        <w:rPr>
          <w:rFonts w:cs="Arial"/>
          <w:sz w:val="18"/>
          <w:szCs w:val="18"/>
        </w:rPr>
        <w:t xml:space="preserve">Zábavní vědecký park VIDA! </w:t>
      </w:r>
      <w:proofErr w:type="gramStart"/>
      <w:r w:rsidRPr="00705A4F">
        <w:rPr>
          <w:rFonts w:cs="Arial"/>
          <w:sz w:val="18"/>
          <w:szCs w:val="18"/>
        </w:rPr>
        <w:t>provozuje</w:t>
      </w:r>
      <w:proofErr w:type="gramEnd"/>
      <w:r w:rsidRPr="00705A4F">
        <w:rPr>
          <w:rFonts w:cs="Arial"/>
          <w:sz w:val="18"/>
          <w:szCs w:val="18"/>
        </w:rPr>
        <w:t xml:space="preserve"> </w:t>
      </w:r>
      <w:proofErr w:type="spellStart"/>
      <w:r w:rsidRPr="00705A4F">
        <w:rPr>
          <w:rFonts w:cs="Arial"/>
          <w:sz w:val="18"/>
          <w:szCs w:val="18"/>
        </w:rPr>
        <w:t>Moravian</w:t>
      </w:r>
      <w:proofErr w:type="spellEnd"/>
      <w:r w:rsidRPr="00705A4F">
        <w:rPr>
          <w:rFonts w:cs="Arial"/>
          <w:sz w:val="18"/>
          <w:szCs w:val="18"/>
        </w:rPr>
        <w:t xml:space="preserve"> Science Centre Brno, příspěvková organizace Jihomoravského kraje.</w:t>
      </w:r>
      <w:r w:rsidR="00B02976" w:rsidRPr="00705A4F">
        <w:rPr>
          <w:rFonts w:cs="Arial"/>
          <w:sz w:val="18"/>
          <w:szCs w:val="18"/>
        </w:rPr>
        <w:t xml:space="preserve"> </w:t>
      </w:r>
      <w:proofErr w:type="spellStart"/>
      <w:r w:rsidRPr="00705A4F">
        <w:rPr>
          <w:rFonts w:cs="Arial"/>
          <w:sz w:val="18"/>
          <w:szCs w:val="18"/>
        </w:rPr>
        <w:t>Moravian</w:t>
      </w:r>
      <w:proofErr w:type="spellEnd"/>
      <w:r w:rsidRPr="00705A4F">
        <w:rPr>
          <w:rFonts w:cs="Arial"/>
          <w:sz w:val="18"/>
          <w:szCs w:val="18"/>
        </w:rPr>
        <w:t xml:space="preserve"> Science Centre Brno, p. o. je členem České asociace science center.</w:t>
      </w:r>
    </w:p>
    <w:sectPr w:rsidR="00A17580" w:rsidRPr="00705A4F" w:rsidSect="00650D5B">
      <w:footerReference w:type="default" r:id="rId21"/>
      <w:headerReference w:type="first" r:id="rId22"/>
      <w:footerReference w:type="first" r:id="rId23"/>
      <w:type w:val="continuous"/>
      <w:pgSz w:w="11901" w:h="16840"/>
      <w:pgMar w:top="802" w:right="1644" w:bottom="1276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354A4" w14:textId="77777777" w:rsidR="001D7334" w:rsidRDefault="001D7334" w:rsidP="00A41BBC">
      <w:pPr>
        <w:spacing w:line="240" w:lineRule="auto"/>
      </w:pPr>
      <w:r>
        <w:separator/>
      </w:r>
    </w:p>
  </w:endnote>
  <w:endnote w:type="continuationSeparator" w:id="0">
    <w:p w14:paraId="57BA2B89" w14:textId="77777777" w:rsidR="001D7334" w:rsidRDefault="001D7334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Times New Roman"/>
    <w:charset w:val="00"/>
    <w:family w:val="auto"/>
    <w:pitch w:val="default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EB397" w14:textId="77777777" w:rsidR="00A17580" w:rsidRPr="00B02976" w:rsidRDefault="00A17580" w:rsidP="005552B3">
    <w:pPr>
      <w:pStyle w:val="Small-Blue"/>
      <w:rPr>
        <w:rFonts w:ascii="NimbusSanLig" w:hAnsi="NimbusSanLig" w:cs="Vrinda"/>
        <w:sz w:val="18"/>
        <w:szCs w:val="18"/>
      </w:rPr>
    </w:pPr>
    <w:r w:rsidRPr="00B0297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B02976">
      <w:rPr>
        <w:rFonts w:ascii="NimbusSanLig" w:hAnsi="NimbusSanLig"/>
        <w:b/>
        <w:sz w:val="18"/>
        <w:szCs w:val="18"/>
      </w:rPr>
      <w:t>Hana Laudátová</w:t>
    </w:r>
    <w:r w:rsidRPr="00B02976">
      <w:rPr>
        <w:rFonts w:ascii="NimbusSanLig" w:hAnsi="NimbusSanLig"/>
        <w:sz w:val="18"/>
        <w:szCs w:val="18"/>
      </w:rPr>
      <w:t xml:space="preserve"> </w:t>
    </w:r>
    <w:r w:rsidRPr="00B02976">
      <w:rPr>
        <w:rFonts w:ascii="Courier New" w:hAnsi="Courier New" w:cs="Courier New"/>
        <w:sz w:val="18"/>
        <w:szCs w:val="18"/>
      </w:rPr>
      <w:t>│</w:t>
    </w:r>
    <w:r w:rsidRPr="00B02976">
      <w:rPr>
        <w:rFonts w:ascii="NimbusSanLig" w:hAnsi="NimbusSanLig"/>
        <w:sz w:val="18"/>
        <w:szCs w:val="18"/>
      </w:rPr>
      <w:t xml:space="preserve">manažerka pro marketing a PR </w:t>
    </w:r>
    <w:r w:rsidRPr="00B02976">
      <w:rPr>
        <w:rFonts w:ascii="Courier New" w:hAnsi="Courier New" w:cs="Courier New"/>
        <w:sz w:val="18"/>
        <w:szCs w:val="18"/>
      </w:rPr>
      <w:t>│</w:t>
    </w:r>
    <w:r w:rsidRPr="00B02976">
      <w:rPr>
        <w:rFonts w:ascii="NimbusSanLig" w:hAnsi="NimbusSanLig" w:cs="Arial"/>
        <w:sz w:val="18"/>
        <w:szCs w:val="18"/>
      </w:rPr>
      <w:t xml:space="preserve">tel.: (+420) 730 896 542 </w:t>
    </w:r>
    <w:r w:rsidRPr="00B02976">
      <w:rPr>
        <w:rFonts w:ascii="Courier New" w:hAnsi="Courier New" w:cs="Courier New"/>
        <w:sz w:val="18"/>
        <w:szCs w:val="18"/>
      </w:rPr>
      <w:t>│</w:t>
    </w:r>
    <w:r w:rsidRPr="00B02976">
      <w:rPr>
        <w:rFonts w:ascii="NimbusSanLig" w:hAnsi="NimbusSanLig" w:cs="Arial"/>
        <w:sz w:val="18"/>
        <w:szCs w:val="18"/>
      </w:rPr>
      <w:t>tisk@vida.cz</w:t>
    </w:r>
  </w:p>
  <w:p w14:paraId="365C8A3D" w14:textId="77777777" w:rsidR="00A17580" w:rsidRDefault="00A175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5672" w14:textId="77777777" w:rsidR="00A17580" w:rsidRPr="00BA079F" w:rsidRDefault="00A17580" w:rsidP="005552B3">
    <w:pPr>
      <w:pStyle w:val="Small-Blue"/>
      <w:rPr>
        <w:rFonts w:ascii="NimbusSanLig" w:hAnsi="NimbusSanLig" w:cs="Arial"/>
        <w:sz w:val="18"/>
        <w:szCs w:val="18"/>
      </w:rPr>
    </w:pPr>
    <w:r w:rsidRPr="00BA079F">
      <w:rPr>
        <w:rFonts w:ascii="NimbusSanLig" w:hAnsi="NimbusSanLig" w:cs="Arial"/>
        <w:b/>
        <w:color w:val="auto"/>
        <w:sz w:val="18"/>
        <w:szCs w:val="18"/>
      </w:rPr>
      <w:t xml:space="preserve">Kontakt pro média: </w:t>
    </w:r>
    <w:r w:rsidRPr="00BA079F">
      <w:rPr>
        <w:rFonts w:ascii="NimbusSanLig" w:hAnsi="NimbusSanLig" w:cs="Arial"/>
        <w:b/>
        <w:sz w:val="18"/>
        <w:szCs w:val="18"/>
      </w:rPr>
      <w:t>Hana Laudátová</w:t>
    </w:r>
    <w:r w:rsidRPr="00BA079F">
      <w:rPr>
        <w:rFonts w:ascii="NimbusSanLig" w:hAnsi="NimbusSanLig" w:cs="Arial"/>
        <w:sz w:val="18"/>
        <w:szCs w:val="18"/>
      </w:rPr>
      <w:t xml:space="preserve"> </w:t>
    </w:r>
    <w:r w:rsidRPr="00BA079F">
      <w:rPr>
        <w:rFonts w:ascii="Courier New" w:hAnsi="Courier New" w:cs="Courier New"/>
        <w:sz w:val="18"/>
        <w:szCs w:val="18"/>
      </w:rPr>
      <w:t>│</w:t>
    </w:r>
    <w:r w:rsidRPr="00BA079F">
      <w:rPr>
        <w:rFonts w:ascii="NimbusSanLig" w:hAnsi="NimbusSanLig" w:cs="Arial"/>
        <w:sz w:val="18"/>
        <w:szCs w:val="18"/>
      </w:rPr>
      <w:t xml:space="preserve">manažerka pro marketing a PR </w:t>
    </w:r>
    <w:r w:rsidRPr="00BA079F">
      <w:rPr>
        <w:rFonts w:ascii="Courier New" w:hAnsi="Courier New" w:cs="Courier New"/>
        <w:sz w:val="18"/>
        <w:szCs w:val="18"/>
      </w:rPr>
      <w:t>│</w:t>
    </w:r>
    <w:r w:rsidRPr="00BA079F">
      <w:rPr>
        <w:rFonts w:ascii="NimbusSanLig" w:hAnsi="NimbusSanLig" w:cs="Arial"/>
        <w:sz w:val="18"/>
        <w:szCs w:val="18"/>
      </w:rPr>
      <w:t xml:space="preserve">tel.: (+420) 730 896 542 </w:t>
    </w:r>
    <w:r w:rsidRPr="00BA079F">
      <w:rPr>
        <w:rFonts w:ascii="Courier New" w:hAnsi="Courier New" w:cs="Courier New"/>
        <w:sz w:val="18"/>
        <w:szCs w:val="18"/>
      </w:rPr>
      <w:t>│</w:t>
    </w:r>
    <w:r w:rsidRPr="00BA079F">
      <w:rPr>
        <w:rFonts w:ascii="NimbusSanLig" w:hAnsi="NimbusSanLig" w:cs="Arial"/>
        <w:sz w:val="18"/>
        <w:szCs w:val="18"/>
      </w:rPr>
      <w:t>tisk@vida.cz</w:t>
    </w:r>
  </w:p>
  <w:p w14:paraId="3DBD234A" w14:textId="77777777" w:rsidR="00A17580" w:rsidRDefault="00A175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D188B" w14:textId="77777777" w:rsidR="001D7334" w:rsidRDefault="001D7334" w:rsidP="00A41BBC">
      <w:pPr>
        <w:spacing w:line="240" w:lineRule="auto"/>
      </w:pPr>
      <w:r>
        <w:separator/>
      </w:r>
    </w:p>
  </w:footnote>
  <w:footnote w:type="continuationSeparator" w:id="0">
    <w:p w14:paraId="07E42889" w14:textId="77777777" w:rsidR="001D7334" w:rsidRDefault="001D7334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2D30A" w14:textId="77777777" w:rsidR="00A17580" w:rsidRDefault="00A17580">
    <w:pPr>
      <w:pStyle w:val="Zhlav"/>
    </w:pPr>
  </w:p>
  <w:p w14:paraId="4F46F515" w14:textId="77777777" w:rsidR="00A17580" w:rsidRDefault="00A17580">
    <w:pPr>
      <w:pStyle w:val="Zhlav"/>
    </w:pPr>
  </w:p>
  <w:p w14:paraId="70350749" w14:textId="25857DB8" w:rsidR="00A17580" w:rsidRDefault="00A17580">
    <w:pPr>
      <w:pStyle w:val="Zhlav"/>
    </w:pPr>
  </w:p>
  <w:p w14:paraId="3D65617F" w14:textId="3173A2E3" w:rsidR="00A17580" w:rsidRDefault="00A41C06">
    <w:pPr>
      <w:pStyle w:val="Zhlav"/>
    </w:pPr>
    <w:r>
      <w:t xml:space="preserve">                         </w:t>
    </w:r>
  </w:p>
  <w:p w14:paraId="755A2737" w14:textId="3CBB809D" w:rsidR="00A17580" w:rsidRDefault="00A17580">
    <w:pPr>
      <w:pStyle w:val="Zhlav"/>
    </w:pPr>
  </w:p>
  <w:p w14:paraId="1E9F6045" w14:textId="3E47D54D" w:rsidR="00A17580" w:rsidRDefault="00A17580" w:rsidP="00A41C06">
    <w:pPr>
      <w:pStyle w:val="Zhlav"/>
      <w:jc w:val="right"/>
    </w:pPr>
  </w:p>
  <w:p w14:paraId="633CF122" w14:textId="477B2CB7" w:rsidR="00A17580" w:rsidRDefault="00A17580">
    <w:pPr>
      <w:pStyle w:val="Zhlav"/>
    </w:pPr>
  </w:p>
  <w:p w14:paraId="33FB9CCA" w14:textId="3CF45521" w:rsidR="00A17580" w:rsidRDefault="00A17580">
    <w:pPr>
      <w:pStyle w:val="Zhlav"/>
    </w:pPr>
  </w:p>
  <w:p w14:paraId="56BAB963" w14:textId="49277E33" w:rsidR="00A17580" w:rsidRDefault="00A17580">
    <w:pPr>
      <w:pStyle w:val="Zhlav"/>
    </w:pPr>
  </w:p>
  <w:p w14:paraId="5466FA28" w14:textId="0BE6A38B" w:rsidR="00A17580" w:rsidRDefault="00A17580">
    <w:pPr>
      <w:pStyle w:val="Zhlav"/>
    </w:pPr>
  </w:p>
  <w:p w14:paraId="0D97BFA7" w14:textId="268241C1" w:rsidR="00A17580" w:rsidRDefault="00A17580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11A02B75" w14:textId="675DF1C7" w:rsidR="00A17580" w:rsidRDefault="00A17580">
    <w:pPr>
      <w:pStyle w:val="Zhlav"/>
    </w:pPr>
  </w:p>
  <w:p w14:paraId="48AFED69" w14:textId="50DC81E8" w:rsidR="00A17580" w:rsidRDefault="00A17580">
    <w:pPr>
      <w:pStyle w:val="Zhlav"/>
    </w:pPr>
  </w:p>
  <w:p w14:paraId="2033C10B" w14:textId="4E9E4B5E" w:rsidR="00A17580" w:rsidRDefault="00A17580">
    <w:pPr>
      <w:pStyle w:val="Zhlav"/>
    </w:pPr>
  </w:p>
  <w:p w14:paraId="7C818C0C" w14:textId="6599F0EF" w:rsidR="00A17580" w:rsidRDefault="00A17580">
    <w:pPr>
      <w:pStyle w:val="Zhlav"/>
    </w:pPr>
  </w:p>
  <w:p w14:paraId="10E6AC63" w14:textId="2996CE23" w:rsidR="00A17580" w:rsidRDefault="00A17580">
    <w:pPr>
      <w:pStyle w:val="Zhlav"/>
    </w:pPr>
  </w:p>
  <w:p w14:paraId="7C700789" w14:textId="31C11569" w:rsidR="00A17580" w:rsidRDefault="00A17580">
    <w:pPr>
      <w:pStyle w:val="Zhlav"/>
    </w:pPr>
  </w:p>
  <w:p w14:paraId="70DE0E19" w14:textId="1EA9653C" w:rsidR="00A17580" w:rsidRDefault="00A17580">
    <w:pPr>
      <w:pStyle w:val="Zhlav"/>
    </w:pPr>
  </w:p>
  <w:p w14:paraId="11CFD4B0" w14:textId="10C01A66" w:rsidR="00A17580" w:rsidRDefault="00A17580">
    <w:pPr>
      <w:pStyle w:val="Zhlav"/>
    </w:pPr>
  </w:p>
  <w:p w14:paraId="6D1F244C" w14:textId="425102E9" w:rsidR="00A17580" w:rsidRDefault="00A175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2A00"/>
    <w:rsid w:val="00012A10"/>
    <w:rsid w:val="000215B8"/>
    <w:rsid w:val="0002233F"/>
    <w:rsid w:val="00024BA9"/>
    <w:rsid w:val="0003616A"/>
    <w:rsid w:val="0004030E"/>
    <w:rsid w:val="00041BFD"/>
    <w:rsid w:val="0004398C"/>
    <w:rsid w:val="000454F6"/>
    <w:rsid w:val="00047C97"/>
    <w:rsid w:val="00054DFF"/>
    <w:rsid w:val="000556FF"/>
    <w:rsid w:val="0005584E"/>
    <w:rsid w:val="00056292"/>
    <w:rsid w:val="000648DD"/>
    <w:rsid w:val="00070835"/>
    <w:rsid w:val="000773D9"/>
    <w:rsid w:val="00080392"/>
    <w:rsid w:val="00083B49"/>
    <w:rsid w:val="000852F3"/>
    <w:rsid w:val="00085D92"/>
    <w:rsid w:val="00092A71"/>
    <w:rsid w:val="000934BF"/>
    <w:rsid w:val="000942F0"/>
    <w:rsid w:val="00097D61"/>
    <w:rsid w:val="000A1F0F"/>
    <w:rsid w:val="000A5E0E"/>
    <w:rsid w:val="000B4B3D"/>
    <w:rsid w:val="000B5238"/>
    <w:rsid w:val="000B57D7"/>
    <w:rsid w:val="000C46D7"/>
    <w:rsid w:val="000D2764"/>
    <w:rsid w:val="000D4F75"/>
    <w:rsid w:val="000D7591"/>
    <w:rsid w:val="000E4F91"/>
    <w:rsid w:val="000E724F"/>
    <w:rsid w:val="000F134B"/>
    <w:rsid w:val="000F4667"/>
    <w:rsid w:val="000F55DC"/>
    <w:rsid w:val="00107C27"/>
    <w:rsid w:val="00107EB3"/>
    <w:rsid w:val="00112F3E"/>
    <w:rsid w:val="001134B4"/>
    <w:rsid w:val="00115DFE"/>
    <w:rsid w:val="0012334C"/>
    <w:rsid w:val="0012508C"/>
    <w:rsid w:val="00130EC1"/>
    <w:rsid w:val="0013377F"/>
    <w:rsid w:val="0013636C"/>
    <w:rsid w:val="00136E04"/>
    <w:rsid w:val="00136F7B"/>
    <w:rsid w:val="001375D0"/>
    <w:rsid w:val="00142057"/>
    <w:rsid w:val="001464A4"/>
    <w:rsid w:val="00146C69"/>
    <w:rsid w:val="00150C47"/>
    <w:rsid w:val="001522CB"/>
    <w:rsid w:val="001575C6"/>
    <w:rsid w:val="001605FD"/>
    <w:rsid w:val="00160D32"/>
    <w:rsid w:val="00166E70"/>
    <w:rsid w:val="00184D78"/>
    <w:rsid w:val="00186FD6"/>
    <w:rsid w:val="00190640"/>
    <w:rsid w:val="001951E9"/>
    <w:rsid w:val="00195E0E"/>
    <w:rsid w:val="001961C3"/>
    <w:rsid w:val="001A2EE9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D7334"/>
    <w:rsid w:val="001E04BA"/>
    <w:rsid w:val="001E67EF"/>
    <w:rsid w:val="001F28B5"/>
    <w:rsid w:val="00210526"/>
    <w:rsid w:val="00212F01"/>
    <w:rsid w:val="00215D29"/>
    <w:rsid w:val="00220704"/>
    <w:rsid w:val="00220A5A"/>
    <w:rsid w:val="00221BA9"/>
    <w:rsid w:val="00225DB7"/>
    <w:rsid w:val="002274F1"/>
    <w:rsid w:val="0023753F"/>
    <w:rsid w:val="0023763D"/>
    <w:rsid w:val="00240B41"/>
    <w:rsid w:val="00241E87"/>
    <w:rsid w:val="002437D9"/>
    <w:rsid w:val="00247C6C"/>
    <w:rsid w:val="00250A83"/>
    <w:rsid w:val="00252C8B"/>
    <w:rsid w:val="00254C13"/>
    <w:rsid w:val="0025607F"/>
    <w:rsid w:val="002574BA"/>
    <w:rsid w:val="0026201C"/>
    <w:rsid w:val="00264DFC"/>
    <w:rsid w:val="00266AC3"/>
    <w:rsid w:val="00267763"/>
    <w:rsid w:val="002738BF"/>
    <w:rsid w:val="00273D07"/>
    <w:rsid w:val="0027425C"/>
    <w:rsid w:val="00277D47"/>
    <w:rsid w:val="00281754"/>
    <w:rsid w:val="00284E16"/>
    <w:rsid w:val="002930FF"/>
    <w:rsid w:val="0029740B"/>
    <w:rsid w:val="002A5CA3"/>
    <w:rsid w:val="002A6D09"/>
    <w:rsid w:val="002B11A4"/>
    <w:rsid w:val="002B36CA"/>
    <w:rsid w:val="002C53EC"/>
    <w:rsid w:val="002C7CE1"/>
    <w:rsid w:val="002D4FAB"/>
    <w:rsid w:val="002E714C"/>
    <w:rsid w:val="002E789F"/>
    <w:rsid w:val="002E78AB"/>
    <w:rsid w:val="002F4165"/>
    <w:rsid w:val="002F48D6"/>
    <w:rsid w:val="003004AE"/>
    <w:rsid w:val="00302011"/>
    <w:rsid w:val="00303310"/>
    <w:rsid w:val="00305122"/>
    <w:rsid w:val="00306091"/>
    <w:rsid w:val="00310C17"/>
    <w:rsid w:val="0031139E"/>
    <w:rsid w:val="00311957"/>
    <w:rsid w:val="00311B15"/>
    <w:rsid w:val="00312949"/>
    <w:rsid w:val="00316436"/>
    <w:rsid w:val="0031778E"/>
    <w:rsid w:val="00322ECB"/>
    <w:rsid w:val="0032759F"/>
    <w:rsid w:val="0033067B"/>
    <w:rsid w:val="00331AB3"/>
    <w:rsid w:val="00334C99"/>
    <w:rsid w:val="00340CD0"/>
    <w:rsid w:val="003465B3"/>
    <w:rsid w:val="00346B55"/>
    <w:rsid w:val="00347396"/>
    <w:rsid w:val="00355978"/>
    <w:rsid w:val="003562A9"/>
    <w:rsid w:val="003574EB"/>
    <w:rsid w:val="00357F9A"/>
    <w:rsid w:val="00370C45"/>
    <w:rsid w:val="00371960"/>
    <w:rsid w:val="00371C19"/>
    <w:rsid w:val="0037564B"/>
    <w:rsid w:val="0037721C"/>
    <w:rsid w:val="003839CD"/>
    <w:rsid w:val="003842A8"/>
    <w:rsid w:val="00385E7A"/>
    <w:rsid w:val="00386C59"/>
    <w:rsid w:val="00395EDF"/>
    <w:rsid w:val="003A2A87"/>
    <w:rsid w:val="003A6251"/>
    <w:rsid w:val="003B1612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3C87"/>
    <w:rsid w:val="003F2796"/>
    <w:rsid w:val="003F3026"/>
    <w:rsid w:val="003F5AF7"/>
    <w:rsid w:val="003F68F5"/>
    <w:rsid w:val="003F76F8"/>
    <w:rsid w:val="00400F66"/>
    <w:rsid w:val="00405F1F"/>
    <w:rsid w:val="00407D7D"/>
    <w:rsid w:val="004123D9"/>
    <w:rsid w:val="004130F7"/>
    <w:rsid w:val="004145C9"/>
    <w:rsid w:val="00416F47"/>
    <w:rsid w:val="00420F23"/>
    <w:rsid w:val="00421D20"/>
    <w:rsid w:val="00423F24"/>
    <w:rsid w:val="0042702F"/>
    <w:rsid w:val="0042725C"/>
    <w:rsid w:val="00440247"/>
    <w:rsid w:val="00440FBD"/>
    <w:rsid w:val="00442AAA"/>
    <w:rsid w:val="00442E07"/>
    <w:rsid w:val="00443AFB"/>
    <w:rsid w:val="004451EA"/>
    <w:rsid w:val="0044764D"/>
    <w:rsid w:val="00447E50"/>
    <w:rsid w:val="00456DF9"/>
    <w:rsid w:val="00456E7C"/>
    <w:rsid w:val="00461560"/>
    <w:rsid w:val="00461E6B"/>
    <w:rsid w:val="00467ADB"/>
    <w:rsid w:val="00472845"/>
    <w:rsid w:val="00475144"/>
    <w:rsid w:val="00476A26"/>
    <w:rsid w:val="00477C4C"/>
    <w:rsid w:val="004848E7"/>
    <w:rsid w:val="00484A93"/>
    <w:rsid w:val="00485BEE"/>
    <w:rsid w:val="00485D59"/>
    <w:rsid w:val="004865E4"/>
    <w:rsid w:val="00487DA6"/>
    <w:rsid w:val="004913CA"/>
    <w:rsid w:val="0049189A"/>
    <w:rsid w:val="004934C1"/>
    <w:rsid w:val="004A1348"/>
    <w:rsid w:val="004A4DF9"/>
    <w:rsid w:val="004A573D"/>
    <w:rsid w:val="004A6BC7"/>
    <w:rsid w:val="004A7B84"/>
    <w:rsid w:val="004B002A"/>
    <w:rsid w:val="004C1163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3D48"/>
    <w:rsid w:val="004F656F"/>
    <w:rsid w:val="00503C73"/>
    <w:rsid w:val="005116B2"/>
    <w:rsid w:val="00513A02"/>
    <w:rsid w:val="005155C3"/>
    <w:rsid w:val="00515C05"/>
    <w:rsid w:val="00520498"/>
    <w:rsid w:val="00522F75"/>
    <w:rsid w:val="00530839"/>
    <w:rsid w:val="00531CCF"/>
    <w:rsid w:val="0054103B"/>
    <w:rsid w:val="00545E5D"/>
    <w:rsid w:val="005552B3"/>
    <w:rsid w:val="005559EE"/>
    <w:rsid w:val="00555A51"/>
    <w:rsid w:val="00556D9D"/>
    <w:rsid w:val="00557710"/>
    <w:rsid w:val="00560503"/>
    <w:rsid w:val="00570A3A"/>
    <w:rsid w:val="00572F58"/>
    <w:rsid w:val="0057375E"/>
    <w:rsid w:val="0057718C"/>
    <w:rsid w:val="00581D2A"/>
    <w:rsid w:val="00585397"/>
    <w:rsid w:val="00593052"/>
    <w:rsid w:val="00594478"/>
    <w:rsid w:val="00595899"/>
    <w:rsid w:val="005A177E"/>
    <w:rsid w:val="005A2089"/>
    <w:rsid w:val="005A4173"/>
    <w:rsid w:val="005A4A65"/>
    <w:rsid w:val="005A5DF4"/>
    <w:rsid w:val="005B34C2"/>
    <w:rsid w:val="005C3CC7"/>
    <w:rsid w:val="005C61D6"/>
    <w:rsid w:val="005D6ABA"/>
    <w:rsid w:val="005E0C94"/>
    <w:rsid w:val="005E47AE"/>
    <w:rsid w:val="005E60D6"/>
    <w:rsid w:val="005F0477"/>
    <w:rsid w:val="005F094F"/>
    <w:rsid w:val="005F12B2"/>
    <w:rsid w:val="005F56B7"/>
    <w:rsid w:val="00600FD4"/>
    <w:rsid w:val="00607897"/>
    <w:rsid w:val="00607A9D"/>
    <w:rsid w:val="00613718"/>
    <w:rsid w:val="00614989"/>
    <w:rsid w:val="0061539C"/>
    <w:rsid w:val="006250EE"/>
    <w:rsid w:val="006300CB"/>
    <w:rsid w:val="00630932"/>
    <w:rsid w:val="00632646"/>
    <w:rsid w:val="00642757"/>
    <w:rsid w:val="0064315E"/>
    <w:rsid w:val="00650D5B"/>
    <w:rsid w:val="0065224B"/>
    <w:rsid w:val="00655A85"/>
    <w:rsid w:val="006637AE"/>
    <w:rsid w:val="006656D4"/>
    <w:rsid w:val="006662D5"/>
    <w:rsid w:val="00667927"/>
    <w:rsid w:val="006758AE"/>
    <w:rsid w:val="0069283C"/>
    <w:rsid w:val="006A0380"/>
    <w:rsid w:val="006A4AD9"/>
    <w:rsid w:val="006B074E"/>
    <w:rsid w:val="006C0C69"/>
    <w:rsid w:val="006D0145"/>
    <w:rsid w:val="006D3E61"/>
    <w:rsid w:val="006D6301"/>
    <w:rsid w:val="006D7FE8"/>
    <w:rsid w:val="006E5450"/>
    <w:rsid w:val="006F000F"/>
    <w:rsid w:val="006F4F97"/>
    <w:rsid w:val="0070497C"/>
    <w:rsid w:val="00705A4F"/>
    <w:rsid w:val="0071268B"/>
    <w:rsid w:val="007126E0"/>
    <w:rsid w:val="00712796"/>
    <w:rsid w:val="00714093"/>
    <w:rsid w:val="0071765D"/>
    <w:rsid w:val="007245CF"/>
    <w:rsid w:val="00724B75"/>
    <w:rsid w:val="00725B2A"/>
    <w:rsid w:val="0073486F"/>
    <w:rsid w:val="007371A7"/>
    <w:rsid w:val="00747847"/>
    <w:rsid w:val="007523BE"/>
    <w:rsid w:val="00754854"/>
    <w:rsid w:val="007615C7"/>
    <w:rsid w:val="00762CC0"/>
    <w:rsid w:val="00762FAB"/>
    <w:rsid w:val="00764637"/>
    <w:rsid w:val="00773EB4"/>
    <w:rsid w:val="00776BB6"/>
    <w:rsid w:val="00780777"/>
    <w:rsid w:val="00780E26"/>
    <w:rsid w:val="0078284A"/>
    <w:rsid w:val="0079283F"/>
    <w:rsid w:val="007A2C65"/>
    <w:rsid w:val="007A6F3F"/>
    <w:rsid w:val="007A7778"/>
    <w:rsid w:val="007B0881"/>
    <w:rsid w:val="007B4EA5"/>
    <w:rsid w:val="007C4AFF"/>
    <w:rsid w:val="007C674C"/>
    <w:rsid w:val="007D396E"/>
    <w:rsid w:val="007D4B47"/>
    <w:rsid w:val="007D78F4"/>
    <w:rsid w:val="007E12ED"/>
    <w:rsid w:val="007E3B15"/>
    <w:rsid w:val="007E495A"/>
    <w:rsid w:val="007E4A14"/>
    <w:rsid w:val="007F1AFE"/>
    <w:rsid w:val="00800F97"/>
    <w:rsid w:val="00802E11"/>
    <w:rsid w:val="00804A35"/>
    <w:rsid w:val="00805596"/>
    <w:rsid w:val="008070F4"/>
    <w:rsid w:val="00817F89"/>
    <w:rsid w:val="00821732"/>
    <w:rsid w:val="00823393"/>
    <w:rsid w:val="00824E37"/>
    <w:rsid w:val="008253CE"/>
    <w:rsid w:val="00837502"/>
    <w:rsid w:val="008379DA"/>
    <w:rsid w:val="00841449"/>
    <w:rsid w:val="00847791"/>
    <w:rsid w:val="00850A9D"/>
    <w:rsid w:val="008569A4"/>
    <w:rsid w:val="00860152"/>
    <w:rsid w:val="00860B8B"/>
    <w:rsid w:val="00861999"/>
    <w:rsid w:val="008628FB"/>
    <w:rsid w:val="008655D4"/>
    <w:rsid w:val="00870AAF"/>
    <w:rsid w:val="00887040"/>
    <w:rsid w:val="0089017A"/>
    <w:rsid w:val="0089196A"/>
    <w:rsid w:val="00893052"/>
    <w:rsid w:val="00894FC5"/>
    <w:rsid w:val="008A00AF"/>
    <w:rsid w:val="008A1E03"/>
    <w:rsid w:val="008A2EBF"/>
    <w:rsid w:val="008A44BF"/>
    <w:rsid w:val="008A556D"/>
    <w:rsid w:val="008A6BA9"/>
    <w:rsid w:val="008B41E0"/>
    <w:rsid w:val="008B4D46"/>
    <w:rsid w:val="008B4F7B"/>
    <w:rsid w:val="008B5B0A"/>
    <w:rsid w:val="008B67BE"/>
    <w:rsid w:val="008C0918"/>
    <w:rsid w:val="008C1776"/>
    <w:rsid w:val="008C31C6"/>
    <w:rsid w:val="008C35F9"/>
    <w:rsid w:val="008C5AA3"/>
    <w:rsid w:val="008D2876"/>
    <w:rsid w:val="008D5F72"/>
    <w:rsid w:val="008D6C0C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2BD1"/>
    <w:rsid w:val="00920C72"/>
    <w:rsid w:val="009226DA"/>
    <w:rsid w:val="0093283E"/>
    <w:rsid w:val="009447DB"/>
    <w:rsid w:val="00946D29"/>
    <w:rsid w:val="00953583"/>
    <w:rsid w:val="00955604"/>
    <w:rsid w:val="009624C8"/>
    <w:rsid w:val="00973B4A"/>
    <w:rsid w:val="009741BC"/>
    <w:rsid w:val="009778E2"/>
    <w:rsid w:val="00977C52"/>
    <w:rsid w:val="00981EC0"/>
    <w:rsid w:val="00992E0E"/>
    <w:rsid w:val="00993F58"/>
    <w:rsid w:val="00994C63"/>
    <w:rsid w:val="009A0661"/>
    <w:rsid w:val="009A1778"/>
    <w:rsid w:val="009C08AF"/>
    <w:rsid w:val="009C5C65"/>
    <w:rsid w:val="009C6A84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5980"/>
    <w:rsid w:val="009F7A85"/>
    <w:rsid w:val="00A003EE"/>
    <w:rsid w:val="00A01B9D"/>
    <w:rsid w:val="00A03674"/>
    <w:rsid w:val="00A04016"/>
    <w:rsid w:val="00A04192"/>
    <w:rsid w:val="00A13E24"/>
    <w:rsid w:val="00A17580"/>
    <w:rsid w:val="00A209BC"/>
    <w:rsid w:val="00A21D1E"/>
    <w:rsid w:val="00A22048"/>
    <w:rsid w:val="00A27987"/>
    <w:rsid w:val="00A3232E"/>
    <w:rsid w:val="00A34C42"/>
    <w:rsid w:val="00A37251"/>
    <w:rsid w:val="00A37D6C"/>
    <w:rsid w:val="00A41BBC"/>
    <w:rsid w:val="00A41C06"/>
    <w:rsid w:val="00A43D6D"/>
    <w:rsid w:val="00A474E4"/>
    <w:rsid w:val="00A60660"/>
    <w:rsid w:val="00A66F26"/>
    <w:rsid w:val="00A72CD8"/>
    <w:rsid w:val="00A7774F"/>
    <w:rsid w:val="00A83993"/>
    <w:rsid w:val="00A8400F"/>
    <w:rsid w:val="00A8797E"/>
    <w:rsid w:val="00A90664"/>
    <w:rsid w:val="00A906F3"/>
    <w:rsid w:val="00A93A5D"/>
    <w:rsid w:val="00AA1A5D"/>
    <w:rsid w:val="00AA3FE1"/>
    <w:rsid w:val="00AA42DE"/>
    <w:rsid w:val="00AB2308"/>
    <w:rsid w:val="00AB5C86"/>
    <w:rsid w:val="00AB6BB4"/>
    <w:rsid w:val="00AC2C69"/>
    <w:rsid w:val="00AD0BC8"/>
    <w:rsid w:val="00AD451A"/>
    <w:rsid w:val="00AD4F00"/>
    <w:rsid w:val="00AD500D"/>
    <w:rsid w:val="00AE1608"/>
    <w:rsid w:val="00AE5F8A"/>
    <w:rsid w:val="00AE6114"/>
    <w:rsid w:val="00AF319B"/>
    <w:rsid w:val="00AF3C19"/>
    <w:rsid w:val="00AF4408"/>
    <w:rsid w:val="00AF6651"/>
    <w:rsid w:val="00AF77E7"/>
    <w:rsid w:val="00B01227"/>
    <w:rsid w:val="00B02976"/>
    <w:rsid w:val="00B05EE8"/>
    <w:rsid w:val="00B125C7"/>
    <w:rsid w:val="00B20D00"/>
    <w:rsid w:val="00B22A04"/>
    <w:rsid w:val="00B33B2C"/>
    <w:rsid w:val="00B3505F"/>
    <w:rsid w:val="00B405E9"/>
    <w:rsid w:val="00B53D95"/>
    <w:rsid w:val="00B57A3B"/>
    <w:rsid w:val="00B603BF"/>
    <w:rsid w:val="00B66BAC"/>
    <w:rsid w:val="00B70652"/>
    <w:rsid w:val="00B745FD"/>
    <w:rsid w:val="00B775E8"/>
    <w:rsid w:val="00B85988"/>
    <w:rsid w:val="00B86293"/>
    <w:rsid w:val="00B90F1D"/>
    <w:rsid w:val="00B911E3"/>
    <w:rsid w:val="00B916EE"/>
    <w:rsid w:val="00B91DBA"/>
    <w:rsid w:val="00B94654"/>
    <w:rsid w:val="00BA079F"/>
    <w:rsid w:val="00BB1BF8"/>
    <w:rsid w:val="00BB2F06"/>
    <w:rsid w:val="00BB4990"/>
    <w:rsid w:val="00BB55BD"/>
    <w:rsid w:val="00BB7298"/>
    <w:rsid w:val="00BC20F5"/>
    <w:rsid w:val="00BC556F"/>
    <w:rsid w:val="00BD035F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C002D6"/>
    <w:rsid w:val="00C02FBC"/>
    <w:rsid w:val="00C0358D"/>
    <w:rsid w:val="00C10766"/>
    <w:rsid w:val="00C17982"/>
    <w:rsid w:val="00C20242"/>
    <w:rsid w:val="00C20D9F"/>
    <w:rsid w:val="00C219C1"/>
    <w:rsid w:val="00C31938"/>
    <w:rsid w:val="00C33B47"/>
    <w:rsid w:val="00C4111B"/>
    <w:rsid w:val="00C503DE"/>
    <w:rsid w:val="00C567BD"/>
    <w:rsid w:val="00C65C18"/>
    <w:rsid w:val="00C66201"/>
    <w:rsid w:val="00C70580"/>
    <w:rsid w:val="00C72813"/>
    <w:rsid w:val="00C7482D"/>
    <w:rsid w:val="00C74D3C"/>
    <w:rsid w:val="00C85499"/>
    <w:rsid w:val="00C9026F"/>
    <w:rsid w:val="00C90935"/>
    <w:rsid w:val="00C95A7C"/>
    <w:rsid w:val="00C97E46"/>
    <w:rsid w:val="00CA1A6D"/>
    <w:rsid w:val="00CA1B60"/>
    <w:rsid w:val="00CA50B2"/>
    <w:rsid w:val="00CA63D7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6C58"/>
    <w:rsid w:val="00CF3B5D"/>
    <w:rsid w:val="00CF7D10"/>
    <w:rsid w:val="00D00A67"/>
    <w:rsid w:val="00D03EF9"/>
    <w:rsid w:val="00D14218"/>
    <w:rsid w:val="00D22A63"/>
    <w:rsid w:val="00D26B40"/>
    <w:rsid w:val="00D33A6B"/>
    <w:rsid w:val="00D33E8C"/>
    <w:rsid w:val="00D37E37"/>
    <w:rsid w:val="00D43E80"/>
    <w:rsid w:val="00D44FFD"/>
    <w:rsid w:val="00D50051"/>
    <w:rsid w:val="00D51525"/>
    <w:rsid w:val="00D52BDA"/>
    <w:rsid w:val="00D56222"/>
    <w:rsid w:val="00D67E78"/>
    <w:rsid w:val="00D707BA"/>
    <w:rsid w:val="00D74054"/>
    <w:rsid w:val="00D83FB5"/>
    <w:rsid w:val="00D84542"/>
    <w:rsid w:val="00D8585A"/>
    <w:rsid w:val="00D8784D"/>
    <w:rsid w:val="00D93102"/>
    <w:rsid w:val="00DA0DDB"/>
    <w:rsid w:val="00DA2AC3"/>
    <w:rsid w:val="00DA6CFE"/>
    <w:rsid w:val="00DA792B"/>
    <w:rsid w:val="00DB16CF"/>
    <w:rsid w:val="00DB3F7A"/>
    <w:rsid w:val="00DB4674"/>
    <w:rsid w:val="00DC01B3"/>
    <w:rsid w:val="00DC0659"/>
    <w:rsid w:val="00DC0BAB"/>
    <w:rsid w:val="00DC1B20"/>
    <w:rsid w:val="00DC3238"/>
    <w:rsid w:val="00DC40A5"/>
    <w:rsid w:val="00DD43F3"/>
    <w:rsid w:val="00DE0FBE"/>
    <w:rsid w:val="00DE418B"/>
    <w:rsid w:val="00DE79C6"/>
    <w:rsid w:val="00E00AB6"/>
    <w:rsid w:val="00E1122E"/>
    <w:rsid w:val="00E112FD"/>
    <w:rsid w:val="00E155B1"/>
    <w:rsid w:val="00E162EA"/>
    <w:rsid w:val="00E203C9"/>
    <w:rsid w:val="00E32013"/>
    <w:rsid w:val="00E44793"/>
    <w:rsid w:val="00E454F5"/>
    <w:rsid w:val="00E45812"/>
    <w:rsid w:val="00E61EC6"/>
    <w:rsid w:val="00E629DF"/>
    <w:rsid w:val="00E65C69"/>
    <w:rsid w:val="00E81223"/>
    <w:rsid w:val="00E847D3"/>
    <w:rsid w:val="00E903E7"/>
    <w:rsid w:val="00E91644"/>
    <w:rsid w:val="00E93806"/>
    <w:rsid w:val="00EA4BB8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6277"/>
    <w:rsid w:val="00EE2377"/>
    <w:rsid w:val="00EF0605"/>
    <w:rsid w:val="00EF2F47"/>
    <w:rsid w:val="00EF54B5"/>
    <w:rsid w:val="00EF55FA"/>
    <w:rsid w:val="00EF58B0"/>
    <w:rsid w:val="00EF72B5"/>
    <w:rsid w:val="00F02FAB"/>
    <w:rsid w:val="00F052B4"/>
    <w:rsid w:val="00F063F7"/>
    <w:rsid w:val="00F07AC0"/>
    <w:rsid w:val="00F11113"/>
    <w:rsid w:val="00F13057"/>
    <w:rsid w:val="00F131F8"/>
    <w:rsid w:val="00F15135"/>
    <w:rsid w:val="00F177DA"/>
    <w:rsid w:val="00F214DF"/>
    <w:rsid w:val="00F2298D"/>
    <w:rsid w:val="00F2319E"/>
    <w:rsid w:val="00F32098"/>
    <w:rsid w:val="00F336EC"/>
    <w:rsid w:val="00F3373D"/>
    <w:rsid w:val="00F6164F"/>
    <w:rsid w:val="00F62DB3"/>
    <w:rsid w:val="00F65588"/>
    <w:rsid w:val="00F67CCF"/>
    <w:rsid w:val="00F7061F"/>
    <w:rsid w:val="00F70AD3"/>
    <w:rsid w:val="00F77C53"/>
    <w:rsid w:val="00F828CB"/>
    <w:rsid w:val="00F8377B"/>
    <w:rsid w:val="00F86C3F"/>
    <w:rsid w:val="00F9156F"/>
    <w:rsid w:val="00F93836"/>
    <w:rsid w:val="00FA46A6"/>
    <w:rsid w:val="00FA4A41"/>
    <w:rsid w:val="00FA5654"/>
    <w:rsid w:val="00FA5D51"/>
    <w:rsid w:val="00FA74A1"/>
    <w:rsid w:val="00FB50F6"/>
    <w:rsid w:val="00FC20B4"/>
    <w:rsid w:val="00FC45F0"/>
    <w:rsid w:val="00FD1B5A"/>
    <w:rsid w:val="00FD589E"/>
    <w:rsid w:val="00FD6FC5"/>
    <w:rsid w:val="00FD716F"/>
    <w:rsid w:val="00FE5127"/>
    <w:rsid w:val="00FF0546"/>
    <w:rsid w:val="00FF1AE4"/>
    <w:rsid w:val="00FF1D55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630143"/>
  <w15:docId w15:val="{F11844E2-D0BE-4077-9B83-09FFF167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rsid w:val="001951E9"/>
  </w:style>
  <w:style w:type="character" w:customStyle="1" w:styleId="tojvnm2t">
    <w:name w:val="tojvnm2t"/>
    <w:basedOn w:val="Standardnpsmoodstavce"/>
    <w:rsid w:val="008A556D"/>
  </w:style>
  <w:style w:type="paragraph" w:customStyle="1" w:styleId="lead">
    <w:name w:val="lead"/>
    <w:basedOn w:val="Normln"/>
    <w:rsid w:val="00215D29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cs-CZ"/>
    </w:rPr>
  </w:style>
  <w:style w:type="character" w:customStyle="1" w:styleId="A5">
    <w:name w:val="A5"/>
    <w:basedOn w:val="Standardnpsmoodstavce"/>
    <w:uiPriority w:val="99"/>
    <w:rsid w:val="002274F1"/>
    <w:rPr>
      <w:rFonts w:ascii="Myriad Pro" w:hAnsi="Myriad Pro" w:hint="default"/>
      <w:color w:val="000000"/>
    </w:rPr>
  </w:style>
  <w:style w:type="character" w:customStyle="1" w:styleId="acopre">
    <w:name w:val="acopre"/>
    <w:basedOn w:val="Standardnpsmoodstavce"/>
    <w:rsid w:val="00817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2462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8294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5545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ida.cz/vida-na-doma/?utm_medium=artcl&amp;utm_source=denik.cz&amp;utm_campaign=Jaraky&amp;utm_content=pokusy-na-doma" TargetMode="External"/><Relationship Id="rId18" Type="http://schemas.openxmlformats.org/officeDocument/2006/relationships/image" Target="media/image2.JP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vida.cz/doprovodny-program/sifra-kurta-godela/?utm_medium=artcl&amp;utm_source=denik.cz&amp;utm_campaign=Jaraky&amp;utm_content=sifra-kurta-godela" TargetMode="External"/><Relationship Id="rId17" Type="http://schemas.openxmlformats.org/officeDocument/2006/relationships/hyperlink" Target="https://vida.cz/doprovodny-program/vytez-princip/?utm_medium=artcl&amp;utm_source=denik.cz&amp;utm_campaign=Jaraky&amp;utm_content=vytez-princi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watch/?v=851481385587296" TargetMode="External"/><Relationship Id="rId20" Type="http://schemas.openxmlformats.org/officeDocument/2006/relationships/hyperlink" Target="http://www.facebook.com/vidabr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da.cz/?utm_medium=artcl&amp;utm_source=denik.cz&amp;utm_campaign=Jaraky&amp;utm_content=hmp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ida.cz/doprovodny-program/teleskop/?utm_medium=artcl&amp;utm_source=denik.cz&amp;utm_campaign=Jaraky&amp;utm_content=teleskop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vida.cz/doprovodny-program/vytez-princip/?utm_medium=artcl&amp;utm_source=denik.cz&amp;utm_campaign=Jaraky&amp;utm_content=premieru-filmoveho-predstaveni" TargetMode="External"/><Relationship Id="rId19" Type="http://schemas.openxmlformats.org/officeDocument/2006/relationships/hyperlink" Target="http://www.vid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a.cz/vida-na-doma/?utm_medium=artcl&amp;utm_source=denik.cz&amp;utm_campaign=Jaraky&amp;utm_content=navodu-na-domaci-experimentovani" TargetMode="External"/><Relationship Id="rId14" Type="http://schemas.openxmlformats.org/officeDocument/2006/relationships/hyperlink" Target="https://vida.cz/doprovodny-program/science-show/?utm_medium=artcl&amp;utm_source=denik.cz&amp;utm_campaign=Jaraky&amp;utm_content=filmova-predstaven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1B7FB-ACD8-4C5E-ADCB-8F60947C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3</cp:revision>
  <cp:lastPrinted>2019-11-28T08:34:00Z</cp:lastPrinted>
  <dcterms:created xsi:type="dcterms:W3CDTF">2021-02-15T15:03:00Z</dcterms:created>
  <dcterms:modified xsi:type="dcterms:W3CDTF">2021-02-15T16:53:00Z</dcterms:modified>
</cp:coreProperties>
</file>